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A6623" w14:textId="77777777" w:rsidR="00982912" w:rsidRDefault="00982912" w:rsidP="0068471C">
      <w:pPr>
        <w:jc w:val="center"/>
        <w:rPr>
          <w:rFonts w:ascii="Arial" w:hAnsi="Arial" w:cs="Arial"/>
          <w:b/>
          <w:sz w:val="28"/>
          <w:szCs w:val="24"/>
        </w:rPr>
      </w:pPr>
    </w:p>
    <w:p w14:paraId="760C7FAE" w14:textId="77777777" w:rsidR="00C11BEE" w:rsidRDefault="00C11BEE" w:rsidP="0068471C">
      <w:pPr>
        <w:jc w:val="center"/>
        <w:rPr>
          <w:rFonts w:ascii="Arial" w:hAnsi="Arial" w:cs="Arial"/>
          <w:b/>
          <w:sz w:val="28"/>
          <w:szCs w:val="24"/>
        </w:rPr>
      </w:pPr>
    </w:p>
    <w:p w14:paraId="588B3AE8" w14:textId="313A24C1" w:rsidR="009A7D78" w:rsidRPr="002403C7" w:rsidRDefault="00406C07" w:rsidP="0068471C">
      <w:pPr>
        <w:jc w:val="center"/>
        <w:rPr>
          <w:rFonts w:ascii="Arial" w:hAnsi="Arial" w:cs="Arial"/>
          <w:b/>
          <w:sz w:val="32"/>
          <w:szCs w:val="32"/>
        </w:rPr>
      </w:pPr>
      <w:r>
        <w:rPr>
          <w:rFonts w:ascii="Arial" w:hAnsi="Arial" w:cs="Arial"/>
          <w:b/>
          <w:sz w:val="32"/>
          <w:szCs w:val="32"/>
        </w:rPr>
        <w:t>........................................................</w:t>
      </w:r>
      <w:r w:rsidR="0068471C" w:rsidRPr="002403C7">
        <w:rPr>
          <w:rFonts w:ascii="Arial" w:hAnsi="Arial" w:cs="Arial"/>
          <w:b/>
          <w:sz w:val="32"/>
          <w:szCs w:val="32"/>
        </w:rPr>
        <w:t xml:space="preserve"> MÜDÜRLÜĞÜ’NE</w:t>
      </w:r>
    </w:p>
    <w:p w14:paraId="705FCA7E" w14:textId="444CA139" w:rsidR="00D632B0" w:rsidRDefault="00D632B0" w:rsidP="0068471C">
      <w:pPr>
        <w:jc w:val="center"/>
        <w:rPr>
          <w:b/>
          <w:sz w:val="24"/>
          <w:szCs w:val="24"/>
        </w:rPr>
      </w:pPr>
    </w:p>
    <w:p w14:paraId="4AD1E90A" w14:textId="77777777" w:rsidR="002403C7" w:rsidRPr="0009639C" w:rsidRDefault="002403C7" w:rsidP="0068471C">
      <w:pPr>
        <w:jc w:val="center"/>
        <w:rPr>
          <w:b/>
          <w:sz w:val="24"/>
          <w:szCs w:val="24"/>
        </w:rPr>
      </w:pPr>
    </w:p>
    <w:p w14:paraId="177BD465" w14:textId="566D6DB6" w:rsidR="00417DF9" w:rsidRDefault="006F06BF" w:rsidP="00CC0CAC">
      <w:pPr>
        <w:jc w:val="both"/>
        <w:rPr>
          <w:rFonts w:ascii="Arial" w:hAnsi="Arial" w:cs="Arial"/>
          <w:sz w:val="24"/>
          <w:szCs w:val="24"/>
        </w:rPr>
      </w:pPr>
      <w:r w:rsidRPr="00417DF9">
        <w:rPr>
          <w:rFonts w:ascii="Arial" w:hAnsi="Arial" w:cs="Arial"/>
          <w:b/>
          <w:bCs/>
          <w:sz w:val="24"/>
          <w:szCs w:val="24"/>
        </w:rPr>
        <w:t>KONU</w:t>
      </w:r>
      <w:r w:rsidR="00417DF9">
        <w:rPr>
          <w:rFonts w:ascii="Arial" w:hAnsi="Arial" w:cs="Arial"/>
          <w:b/>
          <w:bCs/>
          <w:sz w:val="24"/>
          <w:szCs w:val="24"/>
        </w:rPr>
        <w:tab/>
      </w:r>
      <w:r w:rsidR="00417DF9">
        <w:rPr>
          <w:rFonts w:ascii="Arial" w:hAnsi="Arial" w:cs="Arial"/>
          <w:b/>
          <w:bCs/>
          <w:sz w:val="24"/>
          <w:szCs w:val="24"/>
        </w:rPr>
        <w:tab/>
      </w:r>
      <w:r w:rsidRPr="00417DF9">
        <w:rPr>
          <w:rFonts w:ascii="Arial" w:hAnsi="Arial" w:cs="Arial"/>
          <w:b/>
          <w:bCs/>
          <w:sz w:val="24"/>
          <w:szCs w:val="24"/>
        </w:rPr>
        <w:t>:</w:t>
      </w:r>
      <w:r>
        <w:rPr>
          <w:rFonts w:ascii="Arial" w:hAnsi="Arial" w:cs="Arial"/>
          <w:sz w:val="24"/>
          <w:szCs w:val="24"/>
        </w:rPr>
        <w:t xml:space="preserve"> 22.09.2022-24.09.2022 tarihleri arasında </w:t>
      </w:r>
      <w:r w:rsidR="00417DF9">
        <w:rPr>
          <w:rFonts w:ascii="Arial" w:hAnsi="Arial" w:cs="Arial"/>
          <w:sz w:val="24"/>
          <w:szCs w:val="24"/>
        </w:rPr>
        <w:t xml:space="preserve">yapılacak Okul Öncesi Dönemde Kapsayıcı Eğitim Uygulamaları Seminerinde kursiyer olarak görevlendirme işleminin geri alınması istemidir. </w:t>
      </w:r>
    </w:p>
    <w:p w14:paraId="20D37137" w14:textId="77777777" w:rsidR="00417DF9" w:rsidRDefault="00417DF9" w:rsidP="00CC0CAC">
      <w:pPr>
        <w:jc w:val="both"/>
        <w:rPr>
          <w:rFonts w:ascii="Arial" w:hAnsi="Arial" w:cs="Arial"/>
          <w:sz w:val="24"/>
          <w:szCs w:val="24"/>
        </w:rPr>
      </w:pPr>
    </w:p>
    <w:p w14:paraId="25E8396A" w14:textId="048FEF13" w:rsidR="00D632B0" w:rsidRPr="0009639C" w:rsidRDefault="0068471C" w:rsidP="00CC0CAC">
      <w:pPr>
        <w:jc w:val="both"/>
        <w:rPr>
          <w:rFonts w:ascii="Arial" w:hAnsi="Arial" w:cs="Arial"/>
          <w:sz w:val="24"/>
          <w:szCs w:val="24"/>
        </w:rPr>
      </w:pPr>
      <w:r w:rsidRPr="0009639C">
        <w:rPr>
          <w:rFonts w:ascii="Arial" w:hAnsi="Arial" w:cs="Arial"/>
          <w:sz w:val="24"/>
          <w:szCs w:val="24"/>
        </w:rPr>
        <w:t>Halen okulunuzda</w:t>
      </w:r>
      <w:r w:rsidR="00422B3B">
        <w:rPr>
          <w:rFonts w:ascii="Arial" w:hAnsi="Arial" w:cs="Arial"/>
          <w:sz w:val="24"/>
          <w:szCs w:val="24"/>
        </w:rPr>
        <w:t xml:space="preserve"> </w:t>
      </w:r>
      <w:r w:rsidR="009A79EC">
        <w:rPr>
          <w:rFonts w:ascii="Arial" w:hAnsi="Arial" w:cs="Arial"/>
          <w:sz w:val="24"/>
          <w:szCs w:val="24"/>
        </w:rPr>
        <w:t>okul öncesi</w:t>
      </w:r>
      <w:r w:rsidR="00422B3B">
        <w:rPr>
          <w:rFonts w:ascii="Arial" w:hAnsi="Arial" w:cs="Arial"/>
          <w:sz w:val="24"/>
          <w:szCs w:val="24"/>
        </w:rPr>
        <w:t xml:space="preserve"> ö</w:t>
      </w:r>
      <w:r w:rsidRPr="0009639C">
        <w:rPr>
          <w:rFonts w:ascii="Arial" w:hAnsi="Arial" w:cs="Arial"/>
          <w:sz w:val="24"/>
          <w:szCs w:val="24"/>
        </w:rPr>
        <w:t xml:space="preserve">ğretmeni olarak görev yapmaktayım. </w:t>
      </w:r>
      <w:r w:rsidR="009A79EC">
        <w:rPr>
          <w:rFonts w:ascii="Arial" w:hAnsi="Arial" w:cs="Arial"/>
          <w:sz w:val="24"/>
          <w:szCs w:val="24"/>
        </w:rPr>
        <w:t xml:space="preserve">22.09.2022- 24.09.2022 </w:t>
      </w:r>
      <w:r w:rsidR="00D632B0" w:rsidRPr="0009639C">
        <w:rPr>
          <w:rFonts w:ascii="Arial" w:hAnsi="Arial" w:cs="Arial"/>
          <w:sz w:val="24"/>
          <w:szCs w:val="24"/>
        </w:rPr>
        <w:t>tarih</w:t>
      </w:r>
      <w:r w:rsidR="00422B3B">
        <w:rPr>
          <w:rFonts w:ascii="Arial" w:hAnsi="Arial" w:cs="Arial"/>
          <w:sz w:val="24"/>
          <w:szCs w:val="24"/>
        </w:rPr>
        <w:t xml:space="preserve">leri arasında </w:t>
      </w:r>
      <w:r w:rsidR="009A79EC">
        <w:rPr>
          <w:rFonts w:ascii="Arial" w:hAnsi="Arial" w:cs="Arial"/>
          <w:sz w:val="24"/>
          <w:szCs w:val="24"/>
        </w:rPr>
        <w:t xml:space="preserve">Okul Öncesi Dönemde Kapsayıcı </w:t>
      </w:r>
      <w:r w:rsidR="000C15F4">
        <w:rPr>
          <w:rFonts w:ascii="Arial" w:hAnsi="Arial" w:cs="Arial"/>
          <w:sz w:val="24"/>
          <w:szCs w:val="24"/>
        </w:rPr>
        <w:t>E</w:t>
      </w:r>
      <w:r w:rsidR="009A79EC">
        <w:rPr>
          <w:rFonts w:ascii="Arial" w:hAnsi="Arial" w:cs="Arial"/>
          <w:sz w:val="24"/>
          <w:szCs w:val="24"/>
        </w:rPr>
        <w:t xml:space="preserve">ğitim Uygulamaları Semineri </w:t>
      </w:r>
      <w:r w:rsidR="00422B3B">
        <w:rPr>
          <w:rFonts w:ascii="Arial" w:hAnsi="Arial" w:cs="Arial"/>
          <w:sz w:val="24"/>
          <w:szCs w:val="24"/>
        </w:rPr>
        <w:t>ile hizmet</w:t>
      </w:r>
      <w:r w:rsidR="009A79EC">
        <w:rPr>
          <w:rFonts w:ascii="Arial" w:hAnsi="Arial" w:cs="Arial"/>
          <w:sz w:val="24"/>
          <w:szCs w:val="24"/>
        </w:rPr>
        <w:t xml:space="preserve"> </w:t>
      </w:r>
      <w:r w:rsidR="00422B3B">
        <w:rPr>
          <w:rFonts w:ascii="Arial" w:hAnsi="Arial" w:cs="Arial"/>
          <w:sz w:val="24"/>
          <w:szCs w:val="24"/>
        </w:rPr>
        <w:t xml:space="preserve">içi eğitim faaliyeti yapılacağı tarafıma SMS ile bildirilmiştir. </w:t>
      </w:r>
      <w:r w:rsidR="008271A3">
        <w:rPr>
          <w:rFonts w:ascii="Arial" w:hAnsi="Arial" w:cs="Arial"/>
          <w:sz w:val="24"/>
          <w:szCs w:val="24"/>
        </w:rPr>
        <w:t xml:space="preserve">Aynı günler mesai saatleri içerisinde </w:t>
      </w:r>
      <w:r w:rsidR="00D632B0" w:rsidRPr="0009639C">
        <w:rPr>
          <w:rFonts w:ascii="Arial" w:hAnsi="Arial" w:cs="Arial"/>
          <w:sz w:val="24"/>
          <w:szCs w:val="24"/>
        </w:rPr>
        <w:t xml:space="preserve">normal derslerim bulunmaktadır. </w:t>
      </w:r>
      <w:r w:rsidR="009A79EC">
        <w:rPr>
          <w:rFonts w:ascii="Arial" w:hAnsi="Arial" w:cs="Arial"/>
          <w:sz w:val="24"/>
          <w:szCs w:val="24"/>
        </w:rPr>
        <w:t xml:space="preserve">Okulumuzda ikili eğitim yapılmakta olup öğleden sonra grubunda 6 saat süre ile aralıksız olarak derslerime devam etmekteyim. </w:t>
      </w:r>
      <w:r w:rsidR="00D632B0" w:rsidRPr="0009639C">
        <w:rPr>
          <w:rFonts w:ascii="Arial" w:hAnsi="Arial" w:cs="Arial"/>
          <w:sz w:val="24"/>
          <w:szCs w:val="24"/>
        </w:rPr>
        <w:t xml:space="preserve">Haftalık belirlenen ders saatlerim dışında ve dinlenme süresi içerisinde </w:t>
      </w:r>
      <w:r w:rsidR="000507E5">
        <w:rPr>
          <w:rFonts w:ascii="Arial" w:hAnsi="Arial" w:cs="Arial"/>
          <w:sz w:val="24"/>
          <w:szCs w:val="24"/>
        </w:rPr>
        <w:t xml:space="preserve">düzenlenen seminer nedeni ile mağduriyet yaşayacağım açıktır. </w:t>
      </w:r>
      <w:r w:rsidR="0009639C" w:rsidRPr="0009639C">
        <w:rPr>
          <w:rFonts w:ascii="Arial" w:hAnsi="Arial" w:cs="Arial"/>
          <w:sz w:val="24"/>
          <w:szCs w:val="24"/>
        </w:rPr>
        <w:t xml:space="preserve"> </w:t>
      </w:r>
    </w:p>
    <w:p w14:paraId="668D0F28" w14:textId="3EF44DD6" w:rsidR="000C15F4" w:rsidRDefault="000C15F4" w:rsidP="000C15F4">
      <w:pPr>
        <w:jc w:val="both"/>
        <w:rPr>
          <w:rFonts w:ascii="Arial" w:hAnsi="Arial" w:cs="Arial"/>
          <w:sz w:val="24"/>
          <w:szCs w:val="24"/>
          <w:shd w:val="clear" w:color="auto" w:fill="FFFFFF"/>
        </w:rPr>
      </w:pPr>
      <w:r>
        <w:rPr>
          <w:rFonts w:ascii="Arial" w:hAnsi="Arial" w:cs="Arial"/>
          <w:sz w:val="24"/>
          <w:szCs w:val="24"/>
          <w:shd w:val="clear" w:color="auto" w:fill="FFFFFF"/>
        </w:rPr>
        <w:t>Ö</w:t>
      </w:r>
      <w:r w:rsidR="00961B59" w:rsidRPr="000C15F4">
        <w:rPr>
          <w:rFonts w:ascii="Arial" w:hAnsi="Arial" w:cs="Arial"/>
          <w:sz w:val="24"/>
          <w:szCs w:val="24"/>
          <w:shd w:val="clear" w:color="auto" w:fill="FFFFFF"/>
        </w:rPr>
        <w:t xml:space="preserve">ğretmenlik mesleğinin olağan memuriyetten ayrıldığı, </w:t>
      </w:r>
      <w:r w:rsidRPr="000C15F4">
        <w:rPr>
          <w:rFonts w:ascii="Arial" w:hAnsi="Arial" w:cs="Arial"/>
          <w:sz w:val="24"/>
          <w:szCs w:val="24"/>
          <w:shd w:val="clear" w:color="auto" w:fill="FFFFFF"/>
        </w:rPr>
        <w:t>çalışma</w:t>
      </w:r>
      <w:r w:rsidR="00961B59" w:rsidRPr="000C15F4">
        <w:rPr>
          <w:rFonts w:ascii="Arial" w:hAnsi="Arial" w:cs="Arial"/>
          <w:sz w:val="24"/>
          <w:szCs w:val="24"/>
          <w:shd w:val="clear" w:color="auto" w:fill="FFFFFF"/>
        </w:rPr>
        <w:t xml:space="preserve"> saatleri, keza tatil </w:t>
      </w:r>
      <w:r w:rsidRPr="000C15F4">
        <w:rPr>
          <w:rFonts w:ascii="Arial" w:hAnsi="Arial" w:cs="Arial"/>
          <w:sz w:val="24"/>
          <w:szCs w:val="24"/>
          <w:shd w:val="clear" w:color="auto" w:fill="FFFFFF"/>
        </w:rPr>
        <w:t>sürelerine</w:t>
      </w:r>
      <w:r w:rsidR="00961B59" w:rsidRPr="000C15F4">
        <w:rPr>
          <w:rFonts w:ascii="Arial" w:hAnsi="Arial" w:cs="Arial"/>
          <w:sz w:val="24"/>
          <w:szCs w:val="24"/>
          <w:shd w:val="clear" w:color="auto" w:fill="FFFFFF"/>
        </w:rPr>
        <w:t xml:space="preserve"> ilişkin farklı </w:t>
      </w:r>
      <w:r w:rsidRPr="000C15F4">
        <w:rPr>
          <w:rFonts w:ascii="Arial" w:hAnsi="Arial" w:cs="Arial"/>
          <w:sz w:val="24"/>
          <w:szCs w:val="24"/>
          <w:shd w:val="clear" w:color="auto" w:fill="FFFFFF"/>
        </w:rPr>
        <w:t>düzenlemeler</w:t>
      </w:r>
      <w:r w:rsidR="00961B59" w:rsidRPr="000C15F4">
        <w:rPr>
          <w:rFonts w:ascii="Arial" w:hAnsi="Arial" w:cs="Arial"/>
          <w:sz w:val="24"/>
          <w:szCs w:val="24"/>
          <w:shd w:val="clear" w:color="auto" w:fill="FFFFFF"/>
        </w:rPr>
        <w:t xml:space="preserve"> </w:t>
      </w:r>
      <w:r w:rsidRPr="000C15F4">
        <w:rPr>
          <w:rFonts w:ascii="Arial" w:hAnsi="Arial" w:cs="Arial"/>
          <w:sz w:val="24"/>
          <w:szCs w:val="24"/>
          <w:shd w:val="clear" w:color="auto" w:fill="FFFFFF"/>
        </w:rPr>
        <w:t>içerdiği</w:t>
      </w:r>
      <w:r w:rsidR="00961B59" w:rsidRPr="000C15F4">
        <w:rPr>
          <w:rFonts w:ascii="Arial" w:hAnsi="Arial" w:cs="Arial"/>
          <w:sz w:val="24"/>
          <w:szCs w:val="24"/>
          <w:shd w:val="clear" w:color="auto" w:fill="FFFFFF"/>
        </w:rPr>
        <w:t xml:space="preserve"> izahtan varestedir. Bu çerçevede </w:t>
      </w:r>
      <w:r w:rsidR="00AE3FB9" w:rsidRPr="000C15F4">
        <w:rPr>
          <w:rFonts w:ascii="Arial" w:hAnsi="Arial" w:cs="Arial"/>
          <w:sz w:val="24"/>
          <w:szCs w:val="24"/>
        </w:rPr>
        <w:t xml:space="preserve">Millî Eğitim Bakanlığı Okul Öncesi Eğitim Ve İlköğretim Kurumları Yönetmeliği </w:t>
      </w:r>
      <w:r w:rsidR="00961B59" w:rsidRPr="000C15F4">
        <w:rPr>
          <w:rFonts w:ascii="Arial" w:hAnsi="Arial" w:cs="Arial"/>
          <w:sz w:val="24"/>
          <w:szCs w:val="24"/>
        </w:rPr>
        <w:t xml:space="preserve">ve </w:t>
      </w:r>
      <w:r w:rsidR="00961B59" w:rsidRPr="000C15F4">
        <w:rPr>
          <w:rFonts w:ascii="Arial" w:hAnsi="Arial" w:cs="Arial"/>
          <w:sz w:val="24"/>
          <w:szCs w:val="24"/>
          <w:shd w:val="clear" w:color="auto" w:fill="FFFFFF"/>
        </w:rPr>
        <w:t xml:space="preserve">Milli Eğitim Bakanlığı Yönetici ve </w:t>
      </w:r>
      <w:r>
        <w:rPr>
          <w:rFonts w:ascii="Arial" w:hAnsi="Arial" w:cs="Arial"/>
          <w:sz w:val="24"/>
          <w:szCs w:val="24"/>
          <w:shd w:val="clear" w:color="auto" w:fill="FFFFFF"/>
        </w:rPr>
        <w:t>Ö</w:t>
      </w:r>
      <w:r w:rsidR="00961B59" w:rsidRPr="000C15F4">
        <w:rPr>
          <w:rFonts w:ascii="Arial" w:hAnsi="Arial" w:cs="Arial"/>
          <w:sz w:val="24"/>
          <w:szCs w:val="24"/>
          <w:shd w:val="clear" w:color="auto" w:fill="FFFFFF"/>
        </w:rPr>
        <w:t>ğretmenlerinin Ders ve Ek</w:t>
      </w:r>
      <w:r>
        <w:rPr>
          <w:rFonts w:ascii="Arial" w:hAnsi="Arial" w:cs="Arial"/>
          <w:sz w:val="24"/>
          <w:szCs w:val="24"/>
          <w:shd w:val="clear" w:color="auto" w:fill="FFFFFF"/>
        </w:rPr>
        <w:t xml:space="preserve"> D</w:t>
      </w:r>
      <w:r w:rsidR="00961B59" w:rsidRPr="000C15F4">
        <w:rPr>
          <w:rFonts w:ascii="Arial" w:hAnsi="Arial" w:cs="Arial"/>
          <w:sz w:val="24"/>
          <w:szCs w:val="24"/>
          <w:shd w:val="clear" w:color="auto" w:fill="FFFFFF"/>
        </w:rPr>
        <w:t xml:space="preserve">ers </w:t>
      </w:r>
      <w:r>
        <w:rPr>
          <w:rFonts w:ascii="Arial" w:hAnsi="Arial" w:cs="Arial"/>
          <w:sz w:val="24"/>
          <w:szCs w:val="24"/>
          <w:shd w:val="clear" w:color="auto" w:fill="FFFFFF"/>
        </w:rPr>
        <w:t>S</w:t>
      </w:r>
      <w:r w:rsidR="00961B59" w:rsidRPr="000C15F4">
        <w:rPr>
          <w:rFonts w:ascii="Arial" w:hAnsi="Arial" w:cs="Arial"/>
          <w:sz w:val="24"/>
          <w:szCs w:val="24"/>
          <w:shd w:val="clear" w:color="auto" w:fill="FFFFFF"/>
        </w:rPr>
        <w:t xml:space="preserve">aatlerine </w:t>
      </w:r>
      <w:r>
        <w:rPr>
          <w:rFonts w:ascii="Arial" w:hAnsi="Arial" w:cs="Arial"/>
          <w:sz w:val="24"/>
          <w:szCs w:val="24"/>
          <w:shd w:val="clear" w:color="auto" w:fill="FFFFFF"/>
        </w:rPr>
        <w:t>İ</w:t>
      </w:r>
      <w:r w:rsidR="00961B59" w:rsidRPr="000C15F4">
        <w:rPr>
          <w:rFonts w:ascii="Arial" w:hAnsi="Arial" w:cs="Arial"/>
          <w:sz w:val="24"/>
          <w:szCs w:val="24"/>
          <w:shd w:val="clear" w:color="auto" w:fill="FFFFFF"/>
        </w:rPr>
        <w:t xml:space="preserve">lişkin </w:t>
      </w:r>
      <w:r>
        <w:rPr>
          <w:rFonts w:ascii="Arial" w:hAnsi="Arial" w:cs="Arial"/>
          <w:sz w:val="24"/>
          <w:szCs w:val="24"/>
          <w:shd w:val="clear" w:color="auto" w:fill="FFFFFF"/>
        </w:rPr>
        <w:t>B</w:t>
      </w:r>
      <w:r w:rsidR="00961B59" w:rsidRPr="000C15F4">
        <w:rPr>
          <w:rFonts w:ascii="Arial" w:hAnsi="Arial" w:cs="Arial"/>
          <w:sz w:val="24"/>
          <w:szCs w:val="24"/>
          <w:shd w:val="clear" w:color="auto" w:fill="FFFFFF"/>
        </w:rPr>
        <w:t xml:space="preserve">akanlar </w:t>
      </w:r>
      <w:r>
        <w:rPr>
          <w:rFonts w:ascii="Arial" w:hAnsi="Arial" w:cs="Arial"/>
          <w:sz w:val="24"/>
          <w:szCs w:val="24"/>
          <w:shd w:val="clear" w:color="auto" w:fill="FFFFFF"/>
        </w:rPr>
        <w:t>K</w:t>
      </w:r>
      <w:r w:rsidR="00961B59" w:rsidRPr="000C15F4">
        <w:rPr>
          <w:rFonts w:ascii="Arial" w:hAnsi="Arial" w:cs="Arial"/>
          <w:sz w:val="24"/>
          <w:szCs w:val="24"/>
          <w:shd w:val="clear" w:color="auto" w:fill="FFFFFF"/>
        </w:rPr>
        <w:t xml:space="preserve">urulu </w:t>
      </w:r>
      <w:r>
        <w:rPr>
          <w:rFonts w:ascii="Arial" w:hAnsi="Arial" w:cs="Arial"/>
          <w:sz w:val="24"/>
          <w:szCs w:val="24"/>
          <w:shd w:val="clear" w:color="auto" w:fill="FFFFFF"/>
        </w:rPr>
        <w:t>K</w:t>
      </w:r>
      <w:r w:rsidR="00961B59" w:rsidRPr="000C15F4">
        <w:rPr>
          <w:rFonts w:ascii="Arial" w:hAnsi="Arial" w:cs="Arial"/>
          <w:sz w:val="24"/>
          <w:szCs w:val="24"/>
          <w:shd w:val="clear" w:color="auto" w:fill="FFFFFF"/>
        </w:rPr>
        <w:t xml:space="preserve">ararı ile özel düzenlemeler yapıldığı, bu çerçevede okul öncesi öğretmenlerinin </w:t>
      </w:r>
      <w:r>
        <w:rPr>
          <w:rFonts w:ascii="Arial" w:hAnsi="Arial" w:cs="Arial"/>
          <w:sz w:val="24"/>
          <w:szCs w:val="24"/>
          <w:shd w:val="clear" w:color="auto" w:fill="FFFFFF"/>
        </w:rPr>
        <w:t xml:space="preserve">zorunlu </w:t>
      </w:r>
      <w:r w:rsidR="00961B59" w:rsidRPr="000C15F4">
        <w:rPr>
          <w:rFonts w:ascii="Arial" w:hAnsi="Arial" w:cs="Arial"/>
          <w:sz w:val="24"/>
          <w:szCs w:val="24"/>
          <w:shd w:val="clear" w:color="auto" w:fill="FFFFFF"/>
        </w:rPr>
        <w:t xml:space="preserve">çalışma sürelerinin haftalık toplam </w:t>
      </w:r>
      <w:r>
        <w:rPr>
          <w:rFonts w:ascii="Arial" w:hAnsi="Arial" w:cs="Arial"/>
          <w:sz w:val="24"/>
          <w:szCs w:val="24"/>
          <w:shd w:val="clear" w:color="auto" w:fill="FFFFFF"/>
        </w:rPr>
        <w:t>18 saat</w:t>
      </w:r>
      <w:r w:rsidR="00961B59" w:rsidRPr="000C15F4">
        <w:rPr>
          <w:rFonts w:ascii="Arial" w:hAnsi="Arial" w:cs="Arial"/>
          <w:sz w:val="24"/>
          <w:szCs w:val="24"/>
          <w:shd w:val="clear" w:color="auto" w:fill="FFFFFF"/>
        </w:rPr>
        <w:t xml:space="preserve"> olarak belirlendiği,</w:t>
      </w:r>
      <w:r>
        <w:rPr>
          <w:rFonts w:ascii="Arial" w:hAnsi="Arial" w:cs="Arial"/>
          <w:sz w:val="24"/>
          <w:szCs w:val="24"/>
          <w:shd w:val="clear" w:color="auto" w:fill="FFFFFF"/>
        </w:rPr>
        <w:t xml:space="preserve"> ek 12 ders saati için de zorunlu ek ders olarak ilgili öğretmenin görevlendirildiği açıktır. </w:t>
      </w:r>
    </w:p>
    <w:p w14:paraId="19B4DD72" w14:textId="5DC24F30" w:rsidR="00AE3FB9" w:rsidRPr="000C15F4" w:rsidRDefault="000C15F4" w:rsidP="000C15F4">
      <w:pPr>
        <w:jc w:val="both"/>
        <w:rPr>
          <w:rFonts w:ascii="Arial" w:hAnsi="Arial" w:cs="Arial"/>
          <w:spacing w:val="-5"/>
          <w:sz w:val="24"/>
          <w:szCs w:val="24"/>
        </w:rPr>
      </w:pPr>
      <w:r>
        <w:rPr>
          <w:rFonts w:ascii="Arial" w:hAnsi="Arial" w:cs="Arial"/>
          <w:sz w:val="24"/>
          <w:szCs w:val="24"/>
          <w:shd w:val="clear" w:color="auto" w:fill="FFFFFF"/>
        </w:rPr>
        <w:t>D</w:t>
      </w:r>
      <w:r w:rsidR="00961B59" w:rsidRPr="000C15F4">
        <w:rPr>
          <w:rFonts w:ascii="Arial" w:hAnsi="Arial" w:cs="Arial"/>
          <w:sz w:val="24"/>
          <w:szCs w:val="24"/>
          <w:shd w:val="clear" w:color="auto" w:fill="FFFFFF"/>
        </w:rPr>
        <w:t xml:space="preserve">iğer yandan günlük ders ve teneffüs sürelerine ilişkin düzenlemelerin de </w:t>
      </w:r>
      <w:r w:rsidR="00AE3FB9" w:rsidRPr="000C15F4">
        <w:rPr>
          <w:rFonts w:ascii="Arial" w:hAnsi="Arial" w:cs="Arial"/>
          <w:sz w:val="24"/>
          <w:szCs w:val="24"/>
        </w:rPr>
        <w:t xml:space="preserve">Millî Eğitim Bakanlığı Okul Öncesi Eğitim Ve İlköğretim Kurumları Yönetmeliği </w:t>
      </w:r>
      <w:r w:rsidR="00961B59" w:rsidRPr="000C15F4">
        <w:rPr>
          <w:rFonts w:ascii="Arial" w:hAnsi="Arial" w:cs="Arial"/>
          <w:sz w:val="24"/>
          <w:szCs w:val="24"/>
          <w:shd w:val="clear" w:color="auto" w:fill="FFFFFF"/>
        </w:rPr>
        <w:t>yer aldığı görülmektedir.</w:t>
      </w:r>
      <w:r w:rsidR="00AE3FB9" w:rsidRPr="000C15F4">
        <w:rPr>
          <w:rFonts w:ascii="Arial" w:hAnsi="Arial" w:cs="Arial"/>
          <w:sz w:val="24"/>
          <w:szCs w:val="24"/>
          <w:shd w:val="clear" w:color="auto" w:fill="FFFFFF"/>
        </w:rPr>
        <w:t xml:space="preserve"> Yine yönetmelik gereği </w:t>
      </w:r>
      <w:r>
        <w:rPr>
          <w:rFonts w:ascii="Arial" w:hAnsi="Arial" w:cs="Arial"/>
          <w:sz w:val="24"/>
          <w:szCs w:val="24"/>
          <w:shd w:val="clear" w:color="auto" w:fill="FFFFFF"/>
        </w:rPr>
        <w:t xml:space="preserve">“ </w:t>
      </w:r>
      <w:r w:rsidR="00AE3FB9" w:rsidRPr="000C15F4">
        <w:rPr>
          <w:rFonts w:ascii="Century Gothic" w:eastAsia="Times New Roman" w:hAnsi="Century Gothic" w:cs="Arial"/>
          <w:sz w:val="24"/>
          <w:szCs w:val="24"/>
          <w:lang w:eastAsia="tr-TR"/>
        </w:rPr>
        <w:t>Okul öncesi eğitim kurumlarında; “a) Güne başlama, oyun, beslenme, temizlik, etkinlik, dinlenme ve günü değerlendirme zamanlarını da içerecek şekilde günde ellişer dakikalık aralıksız 6 etkinlik saati süre ile</w:t>
      </w:r>
      <w:r w:rsidR="00AE3FB9" w:rsidRPr="000C15F4">
        <w:rPr>
          <w:rFonts w:ascii="Arial" w:eastAsia="Times New Roman" w:hAnsi="Arial" w:cs="Arial"/>
          <w:sz w:val="24"/>
          <w:szCs w:val="24"/>
          <w:lang w:eastAsia="tr-TR"/>
        </w:rPr>
        <w:t xml:space="preserve">” eğitim yapılmaktadır. Bu hali ile okul öncesi öğretmenlerin her gün herhangi </w:t>
      </w:r>
      <w:r>
        <w:rPr>
          <w:rFonts w:ascii="Arial" w:eastAsia="Times New Roman" w:hAnsi="Arial" w:cs="Arial"/>
          <w:sz w:val="24"/>
          <w:szCs w:val="24"/>
          <w:lang w:eastAsia="tr-TR"/>
        </w:rPr>
        <w:t xml:space="preserve">bir </w:t>
      </w:r>
      <w:r w:rsidR="00AE3FB9" w:rsidRPr="000C15F4">
        <w:rPr>
          <w:rFonts w:ascii="Arial" w:eastAsia="Times New Roman" w:hAnsi="Arial" w:cs="Arial"/>
          <w:sz w:val="24"/>
          <w:szCs w:val="24"/>
          <w:lang w:eastAsia="tr-TR"/>
        </w:rPr>
        <w:t xml:space="preserve">teneffüs saati dahi olmadan 6 etkinlik saati okulda olduğu, mesailerinin de bu süreç ile sınırlandırılmış olduğu görülmektedir. Danıştay </w:t>
      </w:r>
      <w:r w:rsidR="00AE3FB9" w:rsidRPr="000C15F4">
        <w:rPr>
          <w:rFonts w:ascii="Arial" w:hAnsi="Arial" w:cs="Arial"/>
          <w:spacing w:val="-5"/>
          <w:sz w:val="24"/>
          <w:szCs w:val="24"/>
        </w:rPr>
        <w:t xml:space="preserve">İdari Dava Daireleri Kurulunun </w:t>
      </w:r>
      <w:r w:rsidRPr="000C15F4">
        <w:rPr>
          <w:rFonts w:ascii="Arial" w:hAnsi="Arial" w:cs="Arial"/>
          <w:sz w:val="24"/>
          <w:szCs w:val="24"/>
          <w:shd w:val="clear" w:color="auto" w:fill="FFFFFF"/>
        </w:rPr>
        <w:t xml:space="preserve">13.06.2018 tarihli </w:t>
      </w:r>
      <w:hyperlink r:id="rId7" w:tgtFrame="_blank" w:history="1">
        <w:r w:rsidR="00AE3FB9" w:rsidRPr="000C15F4">
          <w:rPr>
            <w:rStyle w:val="Kpr"/>
            <w:rFonts w:ascii="Arial" w:hAnsi="Arial" w:cs="Arial"/>
            <w:color w:val="auto"/>
            <w:sz w:val="24"/>
            <w:szCs w:val="24"/>
            <w:u w:val="none"/>
            <w:shd w:val="clear" w:color="auto" w:fill="FFFFFF"/>
          </w:rPr>
          <w:t xml:space="preserve">2016/4160 Esas, 2018/3201 Karar </w:t>
        </w:r>
        <w:r>
          <w:rPr>
            <w:rStyle w:val="Kpr"/>
            <w:rFonts w:ascii="Arial" w:hAnsi="Arial" w:cs="Arial"/>
            <w:color w:val="auto"/>
            <w:sz w:val="24"/>
            <w:szCs w:val="24"/>
            <w:u w:val="none"/>
            <w:shd w:val="clear" w:color="auto" w:fill="FFFFFF"/>
          </w:rPr>
          <w:t>sayılı</w:t>
        </w:r>
      </w:hyperlink>
      <w:r w:rsidR="00AE3FB9" w:rsidRPr="000C15F4">
        <w:rPr>
          <w:rFonts w:ascii="Arial" w:hAnsi="Arial" w:cs="Arial"/>
          <w:sz w:val="24"/>
          <w:szCs w:val="24"/>
          <w:shd w:val="clear" w:color="auto" w:fill="FFFFFF"/>
        </w:rPr>
        <w:t xml:space="preserve"> kararıyla,</w:t>
      </w:r>
      <w:r w:rsidR="00AE3FB9" w:rsidRPr="000C15F4">
        <w:rPr>
          <w:rFonts w:ascii="Arial" w:hAnsi="Arial" w:cs="Arial"/>
          <w:spacing w:val="-5"/>
          <w:sz w:val="24"/>
          <w:szCs w:val="24"/>
        </w:rPr>
        <w:t xml:space="preserve"> yönetici ve öğretmenlerin mesai süreleri</w:t>
      </w:r>
      <w:r w:rsidR="006F06BF">
        <w:rPr>
          <w:rFonts w:ascii="Arial" w:hAnsi="Arial" w:cs="Arial"/>
          <w:spacing w:val="-5"/>
          <w:sz w:val="24"/>
          <w:szCs w:val="24"/>
        </w:rPr>
        <w:t>nin,</w:t>
      </w:r>
      <w:r w:rsidR="00AE3FB9" w:rsidRPr="000C15F4">
        <w:rPr>
          <w:rFonts w:ascii="Arial" w:hAnsi="Arial" w:cs="Arial"/>
          <w:spacing w:val="-5"/>
          <w:sz w:val="24"/>
          <w:szCs w:val="24"/>
        </w:rPr>
        <w:t xml:space="preserve"> Ders Ve Ek Ders Saatlerine İlişkin Bakanlar kurulu kararında yer alan aylık ve zorunlu ek ders karşılığı girmek zorunda oldukları ders saati sayıları ve ilgi yönetmeliğine göre belirlenen bir ders saati süresi ve aralardaki teneffüs sürelerinden oluşmakta olduğu </w:t>
      </w:r>
      <w:r w:rsidR="006F06BF" w:rsidRPr="000C15F4">
        <w:rPr>
          <w:rFonts w:ascii="Arial" w:hAnsi="Arial" w:cs="Arial"/>
          <w:spacing w:val="-5"/>
          <w:sz w:val="24"/>
          <w:szCs w:val="24"/>
        </w:rPr>
        <w:t>belirlenmiştir</w:t>
      </w:r>
      <w:r w:rsidR="00AE3FB9" w:rsidRPr="000C15F4">
        <w:rPr>
          <w:rFonts w:ascii="Arial" w:hAnsi="Arial" w:cs="Arial"/>
          <w:spacing w:val="-5"/>
          <w:sz w:val="24"/>
          <w:szCs w:val="24"/>
        </w:rPr>
        <w:t xml:space="preserve">. </w:t>
      </w:r>
    </w:p>
    <w:p w14:paraId="0DABA690" w14:textId="0BEDBDA6" w:rsidR="006F06BF" w:rsidRDefault="00AE3FB9" w:rsidP="00417DF9">
      <w:pPr>
        <w:jc w:val="both"/>
        <w:rPr>
          <w:rFonts w:ascii="Arial" w:hAnsi="Arial" w:cs="Arial"/>
          <w:sz w:val="24"/>
          <w:szCs w:val="24"/>
        </w:rPr>
      </w:pPr>
      <w:r>
        <w:rPr>
          <w:rFonts w:ascii="Arial" w:hAnsi="Arial" w:cs="Arial"/>
          <w:sz w:val="24"/>
          <w:szCs w:val="24"/>
        </w:rPr>
        <w:t xml:space="preserve">Bu hali ile </w:t>
      </w:r>
      <w:r w:rsidR="006F06BF">
        <w:rPr>
          <w:rFonts w:ascii="Arial" w:hAnsi="Arial" w:cs="Arial"/>
          <w:sz w:val="24"/>
          <w:szCs w:val="24"/>
        </w:rPr>
        <w:t xml:space="preserve">olağan </w:t>
      </w:r>
      <w:r>
        <w:rPr>
          <w:rFonts w:ascii="Arial" w:hAnsi="Arial" w:cs="Arial"/>
          <w:sz w:val="24"/>
          <w:szCs w:val="24"/>
        </w:rPr>
        <w:t>ders saatleri</w:t>
      </w:r>
      <w:r w:rsidR="006F06BF">
        <w:rPr>
          <w:rFonts w:ascii="Arial" w:hAnsi="Arial" w:cs="Arial"/>
          <w:sz w:val="24"/>
          <w:szCs w:val="24"/>
        </w:rPr>
        <w:t>n</w:t>
      </w:r>
      <w:r>
        <w:rPr>
          <w:rFonts w:ascii="Arial" w:hAnsi="Arial" w:cs="Arial"/>
          <w:sz w:val="24"/>
          <w:szCs w:val="24"/>
        </w:rPr>
        <w:t>in dışında</w:t>
      </w:r>
      <w:r w:rsidR="006F06BF">
        <w:rPr>
          <w:rFonts w:ascii="Arial" w:hAnsi="Arial" w:cs="Arial"/>
          <w:sz w:val="24"/>
          <w:szCs w:val="24"/>
        </w:rPr>
        <w:t>,</w:t>
      </w:r>
      <w:r>
        <w:rPr>
          <w:rFonts w:ascii="Arial" w:hAnsi="Arial" w:cs="Arial"/>
          <w:sz w:val="24"/>
          <w:szCs w:val="24"/>
        </w:rPr>
        <w:t xml:space="preserve"> günde 6 saat süre ile </w:t>
      </w:r>
      <w:r w:rsidR="006F06BF">
        <w:rPr>
          <w:rFonts w:ascii="Arial" w:hAnsi="Arial" w:cs="Arial"/>
          <w:sz w:val="24"/>
          <w:szCs w:val="24"/>
        </w:rPr>
        <w:t xml:space="preserve">3 gün boyunca </w:t>
      </w:r>
      <w:r>
        <w:rPr>
          <w:rFonts w:ascii="Arial" w:hAnsi="Arial" w:cs="Arial"/>
          <w:sz w:val="24"/>
          <w:szCs w:val="24"/>
        </w:rPr>
        <w:t>hizmet</w:t>
      </w:r>
      <w:r w:rsidR="006F06BF">
        <w:rPr>
          <w:rFonts w:ascii="Arial" w:hAnsi="Arial" w:cs="Arial"/>
          <w:sz w:val="24"/>
          <w:szCs w:val="24"/>
        </w:rPr>
        <w:t xml:space="preserve"> </w:t>
      </w:r>
      <w:r>
        <w:rPr>
          <w:rFonts w:ascii="Arial" w:hAnsi="Arial" w:cs="Arial"/>
          <w:sz w:val="24"/>
          <w:szCs w:val="24"/>
        </w:rPr>
        <w:t>içi eğitimde görevlendirilme</w:t>
      </w:r>
      <w:r w:rsidR="006F06BF">
        <w:rPr>
          <w:rFonts w:ascii="Arial" w:hAnsi="Arial" w:cs="Arial"/>
          <w:sz w:val="24"/>
          <w:szCs w:val="24"/>
        </w:rPr>
        <w:t xml:space="preserve">nin </w:t>
      </w:r>
      <w:r>
        <w:rPr>
          <w:rFonts w:ascii="Arial" w:hAnsi="Arial" w:cs="Arial"/>
          <w:sz w:val="24"/>
          <w:szCs w:val="24"/>
        </w:rPr>
        <w:t>mesai saatleri dışında yapıldığı, mevcut dersleri</w:t>
      </w:r>
      <w:r w:rsidR="006F06BF">
        <w:rPr>
          <w:rFonts w:ascii="Arial" w:hAnsi="Arial" w:cs="Arial"/>
          <w:sz w:val="24"/>
          <w:szCs w:val="24"/>
        </w:rPr>
        <w:t xml:space="preserve">n </w:t>
      </w:r>
      <w:r>
        <w:rPr>
          <w:rFonts w:ascii="Arial" w:hAnsi="Arial" w:cs="Arial"/>
          <w:sz w:val="24"/>
          <w:szCs w:val="24"/>
        </w:rPr>
        <w:t>aksatılmadan söz konusu eğitim</w:t>
      </w:r>
      <w:r w:rsidR="006F06BF">
        <w:rPr>
          <w:rFonts w:ascii="Arial" w:hAnsi="Arial" w:cs="Arial"/>
          <w:sz w:val="24"/>
          <w:szCs w:val="24"/>
        </w:rPr>
        <w:t xml:space="preserve">in tamamlanmasının </w:t>
      </w:r>
      <w:r>
        <w:rPr>
          <w:rFonts w:ascii="Arial" w:hAnsi="Arial" w:cs="Arial"/>
          <w:sz w:val="24"/>
          <w:szCs w:val="24"/>
        </w:rPr>
        <w:t xml:space="preserve">mümkün </w:t>
      </w:r>
      <w:r w:rsidR="006F06BF">
        <w:rPr>
          <w:rFonts w:ascii="Arial" w:hAnsi="Arial" w:cs="Arial"/>
          <w:sz w:val="24"/>
          <w:szCs w:val="24"/>
        </w:rPr>
        <w:t>olamayacağı</w:t>
      </w:r>
      <w:r>
        <w:rPr>
          <w:rFonts w:ascii="Arial" w:hAnsi="Arial" w:cs="Arial"/>
          <w:sz w:val="24"/>
          <w:szCs w:val="24"/>
        </w:rPr>
        <w:t xml:space="preserve"> aşikardır. </w:t>
      </w:r>
      <w:r w:rsidR="00417DF9">
        <w:rPr>
          <w:rFonts w:ascii="Arial" w:hAnsi="Arial" w:cs="Arial"/>
          <w:sz w:val="24"/>
          <w:szCs w:val="24"/>
        </w:rPr>
        <w:t xml:space="preserve">İlgili eğitimin sabah 08.00 itibari ile Şehit Ömer Halisdemir Mesleki ve teknik Anadolu Lisesi’nde yapılacağı da tarafıma iletilmiş olup ilgili okulda semineri takiben tekrar ders yapmak için okula ulaşımda da sıkıntılar yaşanabileceği açıktır. Söz konusu eğitimin okul bünyesinde de verilmemekte olup bu hali ile de günlük dışarıda geçirilecek sürenin arttığı, mesai saatleri dışında öğretmenin dinlenme hakkının da sekteye uğradığı görülmektedir. </w:t>
      </w:r>
    </w:p>
    <w:p w14:paraId="0D218861" w14:textId="47CD4790" w:rsidR="006F06BF" w:rsidRPr="0009639C" w:rsidRDefault="006F06BF" w:rsidP="006F06BF">
      <w:pPr>
        <w:jc w:val="both"/>
        <w:rPr>
          <w:rFonts w:ascii="Arial" w:hAnsi="Arial" w:cs="Arial"/>
          <w:sz w:val="24"/>
          <w:szCs w:val="24"/>
        </w:rPr>
      </w:pPr>
      <w:r w:rsidRPr="0009639C">
        <w:rPr>
          <w:rFonts w:ascii="Arial" w:hAnsi="Arial" w:cs="Arial"/>
          <w:sz w:val="24"/>
          <w:szCs w:val="24"/>
        </w:rPr>
        <w:t>Anayasamızın 90. maddesinin son fıkrasına, 07.05.2004 günü kabul edilip 22.05.2004 günlü Resmi Gazetede yayımlanarak yürürlüğe giren 5170 sayılı yasayla eklenen son cümle uyarınca</w:t>
      </w:r>
      <w:r w:rsidRPr="0009639C">
        <w:rPr>
          <w:rFonts w:ascii="Calibri" w:hAnsi="Calibri"/>
          <w:sz w:val="24"/>
          <w:szCs w:val="24"/>
        </w:rPr>
        <w:t xml:space="preserve"> </w:t>
      </w:r>
      <w:r w:rsidRPr="0009639C">
        <w:rPr>
          <w:rFonts w:ascii="Century Gothic" w:hAnsi="Century Gothic"/>
          <w:iCs/>
          <w:sz w:val="24"/>
          <w:szCs w:val="24"/>
        </w:rPr>
        <w:t>“Usulüne göre yürürlüğe konulmuş temel hak ve özgürlüklere ilişkin milletlerarası anlaşmalarla kanunların aynı konuda farklı hükümler içermesi nedeniyle çıkabilecek uyuşmazlıklarda milletlerarası anlaşma hükümleri”</w:t>
      </w:r>
      <w:r w:rsidRPr="0009639C">
        <w:rPr>
          <w:sz w:val="24"/>
          <w:szCs w:val="24"/>
        </w:rPr>
        <w:t xml:space="preserve"> </w:t>
      </w:r>
      <w:r w:rsidRPr="0009639C">
        <w:rPr>
          <w:rFonts w:ascii="Arial" w:hAnsi="Arial" w:cs="Arial"/>
          <w:sz w:val="24"/>
          <w:szCs w:val="24"/>
        </w:rPr>
        <w:t xml:space="preserve">esas alınacaktır. Söz konusu madde uyarınca iç hukukumuzun bir parçası haline gelen aynı zamanda yasalardan önce gelecek temel hak ve özgürlüklere ilişkin uluslararası sözleşmelerin </w:t>
      </w:r>
      <w:r>
        <w:rPr>
          <w:rFonts w:ascii="Arial" w:hAnsi="Arial" w:cs="Arial"/>
          <w:sz w:val="24"/>
          <w:szCs w:val="24"/>
        </w:rPr>
        <w:t xml:space="preserve">çalışanlara ilişkin </w:t>
      </w:r>
      <w:r w:rsidRPr="0009639C">
        <w:rPr>
          <w:rFonts w:ascii="Arial" w:hAnsi="Arial" w:cs="Arial"/>
          <w:sz w:val="24"/>
          <w:szCs w:val="24"/>
        </w:rPr>
        <w:t xml:space="preserve">hükümler içerdiği bilinmektedir. </w:t>
      </w:r>
    </w:p>
    <w:p w14:paraId="5A79AF34" w14:textId="038F23B0" w:rsidR="006F06BF" w:rsidRDefault="006F06BF" w:rsidP="006F06BF">
      <w:pPr>
        <w:jc w:val="both"/>
        <w:rPr>
          <w:rFonts w:ascii="Arial" w:hAnsi="Arial" w:cs="Arial"/>
          <w:sz w:val="24"/>
          <w:szCs w:val="24"/>
        </w:rPr>
      </w:pPr>
      <w:r w:rsidRPr="0009639C">
        <w:rPr>
          <w:rFonts w:ascii="Arial" w:hAnsi="Arial" w:cs="Arial"/>
          <w:sz w:val="24"/>
          <w:szCs w:val="24"/>
        </w:rPr>
        <w:t>Yukarıda belirtilen Anayasal hükümlerin yanı sıra Anayasa’nın 90. maddesinde yapılan değişiklik uyarınca yasalardan önce gelecek temel hak ve özgürlüklere ilişkin uluslararası sözleşmelerden olan 14 sayılı Uluslararası Çalışma Örgütü (ILO) Sözleşmesi; çalışanların haftalık ve günlük çalışma sürelerinin tahdidi olarak belirtilmesi yoluyla, haftalık normal mesai süresini aşan çalışmalar “</w:t>
      </w:r>
      <w:r w:rsidRPr="0009639C">
        <w:rPr>
          <w:rFonts w:ascii="Arial" w:hAnsi="Arial" w:cs="Arial"/>
          <w:i/>
          <w:sz w:val="24"/>
          <w:szCs w:val="24"/>
        </w:rPr>
        <w:t>fazla mesai</w:t>
      </w:r>
      <w:r w:rsidRPr="0009639C">
        <w:rPr>
          <w:rFonts w:ascii="Arial" w:hAnsi="Arial" w:cs="Arial"/>
          <w:sz w:val="24"/>
          <w:szCs w:val="24"/>
        </w:rPr>
        <w:t>” kavramı adı altında uluslararası hukuka ve iç hukukumuza yerleşmiş ve bu fazla mesailerin ancak belli bir ücret mukabilinde yapılacağı kabul edilmiştir. Ülkemiz de bu sözleşmenin tarafıdır. Kısaca öğretmenlerin katılmaları kendilerine bildirilen çeşitli eğitimler asli görevlerden olmadığı için fazla çalışma</w:t>
      </w:r>
      <w:r>
        <w:rPr>
          <w:rFonts w:ascii="Arial" w:hAnsi="Arial" w:cs="Arial"/>
          <w:sz w:val="24"/>
          <w:szCs w:val="24"/>
        </w:rPr>
        <w:t xml:space="preserve"> olduğu gibi mesai saatleri içerisinde olmadığı için de katılınması aşamasında sıkıntılar oluşmaktadır. </w:t>
      </w:r>
    </w:p>
    <w:p w14:paraId="58B38930" w14:textId="77777777" w:rsidR="006F06BF" w:rsidRDefault="006F06BF" w:rsidP="006F06BF">
      <w:pPr>
        <w:spacing w:after="120" w:line="240" w:lineRule="auto"/>
        <w:jc w:val="both"/>
        <w:rPr>
          <w:rFonts w:ascii="Arial" w:hAnsi="Arial" w:cs="Arial"/>
          <w:sz w:val="24"/>
          <w:szCs w:val="24"/>
        </w:rPr>
      </w:pPr>
      <w:r w:rsidRPr="0009639C">
        <w:rPr>
          <w:rFonts w:ascii="Arial" w:hAnsi="Arial" w:cs="Arial"/>
          <w:sz w:val="24"/>
          <w:szCs w:val="24"/>
        </w:rPr>
        <w:t>Anayasa’nın “</w:t>
      </w:r>
      <w:r w:rsidRPr="0009639C">
        <w:rPr>
          <w:rFonts w:ascii="Comic Sans MS" w:hAnsi="Comic Sans MS" w:cs="Arial"/>
          <w:sz w:val="24"/>
          <w:szCs w:val="24"/>
        </w:rPr>
        <w:t>Zorla Çalıştırma Yasağı</w:t>
      </w:r>
      <w:r w:rsidRPr="0009639C">
        <w:rPr>
          <w:rFonts w:ascii="Arial" w:hAnsi="Arial" w:cs="Arial"/>
          <w:sz w:val="24"/>
          <w:szCs w:val="24"/>
        </w:rPr>
        <w:t>” başlıklı 18. maddesinde “</w:t>
      </w:r>
      <w:r w:rsidRPr="0009639C">
        <w:rPr>
          <w:rFonts w:ascii="Candara" w:hAnsi="Candara" w:cs="Arial"/>
          <w:sz w:val="24"/>
          <w:szCs w:val="24"/>
        </w:rPr>
        <w:t>Hiç kimse zorla çalıştırılamaz. Angarya yasaktır. (…)</w:t>
      </w:r>
      <w:r w:rsidRPr="0009639C">
        <w:rPr>
          <w:rFonts w:ascii="Arial" w:hAnsi="Arial" w:cs="Arial"/>
          <w:i/>
          <w:sz w:val="24"/>
          <w:szCs w:val="24"/>
        </w:rPr>
        <w:t xml:space="preserve">” </w:t>
      </w:r>
      <w:r w:rsidRPr="0009639C">
        <w:rPr>
          <w:rFonts w:ascii="Arial" w:hAnsi="Arial" w:cs="Arial"/>
          <w:sz w:val="24"/>
          <w:szCs w:val="24"/>
        </w:rPr>
        <w:t>hükmüne yer verilmiştir. Yine Anayasa’nın “</w:t>
      </w:r>
      <w:r w:rsidRPr="0009639C">
        <w:rPr>
          <w:rFonts w:ascii="Comic Sans MS" w:hAnsi="Comic Sans MS" w:cs="Arial"/>
          <w:sz w:val="24"/>
          <w:szCs w:val="24"/>
        </w:rPr>
        <w:t>Ücret Emeğin Karşılığıdır</w:t>
      </w:r>
      <w:r w:rsidRPr="0009639C">
        <w:rPr>
          <w:rFonts w:ascii="Arial" w:hAnsi="Arial" w:cs="Arial"/>
          <w:sz w:val="24"/>
          <w:szCs w:val="24"/>
        </w:rPr>
        <w:t>” başlıklı 55. maddesinde “</w:t>
      </w:r>
      <w:r w:rsidRPr="0009639C">
        <w:rPr>
          <w:rFonts w:ascii="Candara" w:hAnsi="Candara" w:cs="Arial"/>
          <w:sz w:val="24"/>
          <w:szCs w:val="24"/>
        </w:rPr>
        <w:t>Devlet, çalışanların yaptıkları işe uygun adaletli bir ücret elde etmeleri ve diğer sosyal yardımlardan yararlanmaları için gerekli tedbirleri alır</w:t>
      </w:r>
      <w:r w:rsidRPr="0009639C">
        <w:rPr>
          <w:rFonts w:ascii="Arial" w:hAnsi="Arial" w:cs="Arial"/>
          <w:i/>
          <w:sz w:val="24"/>
          <w:szCs w:val="24"/>
        </w:rPr>
        <w:t>.</w:t>
      </w:r>
      <w:r w:rsidRPr="0009639C">
        <w:rPr>
          <w:rFonts w:ascii="Arial" w:hAnsi="Arial" w:cs="Arial"/>
          <w:sz w:val="24"/>
          <w:szCs w:val="24"/>
        </w:rPr>
        <w:t xml:space="preserve">” hükmü bulunmaktadır. </w:t>
      </w:r>
    </w:p>
    <w:p w14:paraId="6F180A5F" w14:textId="77777777" w:rsidR="00417DF9" w:rsidRDefault="00982912" w:rsidP="006F06BF">
      <w:pPr>
        <w:jc w:val="both"/>
        <w:rPr>
          <w:rFonts w:ascii="Arial" w:eastAsia="Times New Roman" w:hAnsi="Arial" w:cs="Arial"/>
          <w:color w:val="000000"/>
          <w:sz w:val="24"/>
          <w:szCs w:val="24"/>
          <w:lang w:eastAsia="tr-TR"/>
        </w:rPr>
      </w:pPr>
      <w:r w:rsidRPr="006F06BF">
        <w:rPr>
          <w:rFonts w:ascii="Arial" w:hAnsi="Arial" w:cs="Arial"/>
          <w:sz w:val="24"/>
          <w:szCs w:val="24"/>
        </w:rPr>
        <w:t xml:space="preserve">Yine </w:t>
      </w:r>
      <w:r w:rsidRPr="006F06BF">
        <w:rPr>
          <w:rFonts w:ascii="Comic Sans MS" w:hAnsi="Comic Sans MS"/>
          <w:sz w:val="24"/>
          <w:szCs w:val="24"/>
        </w:rPr>
        <w:t xml:space="preserve">Millî Eğitim Bakanlığı Okul Öncesi Eğitim Ve İlköğretim Kurumları </w:t>
      </w:r>
      <w:r w:rsidRPr="006F06BF">
        <w:rPr>
          <w:rFonts w:ascii="Comic Sans MS" w:eastAsia="Calibri" w:hAnsi="Comic Sans MS" w:cs="Arial"/>
          <w:sz w:val="24"/>
          <w:szCs w:val="24"/>
        </w:rPr>
        <w:t>Yönetmeliği’nin</w:t>
      </w:r>
      <w:r w:rsidRPr="00982912">
        <w:rPr>
          <w:rFonts w:ascii="Arial" w:hAnsi="Arial" w:cs="Arial"/>
          <w:sz w:val="24"/>
          <w:szCs w:val="24"/>
        </w:rPr>
        <w:t xml:space="preserve"> “Öğretmen” başlıklı 43. Maddesinin</w:t>
      </w:r>
      <w:r w:rsidR="00BA6FAF">
        <w:rPr>
          <w:rFonts w:ascii="Arial" w:hAnsi="Arial" w:cs="Arial"/>
          <w:sz w:val="24"/>
          <w:szCs w:val="24"/>
        </w:rPr>
        <w:t xml:space="preserve"> “</w:t>
      </w:r>
      <w:r w:rsidR="00BA6FAF" w:rsidRPr="00BA6FAF">
        <w:rPr>
          <w:rFonts w:ascii="Times New Roman" w:eastAsia="Times New Roman" w:hAnsi="Times New Roman" w:cs="Times New Roman"/>
          <w:color w:val="000000"/>
          <w:sz w:val="24"/>
          <w:szCs w:val="24"/>
          <w:lang w:eastAsia="tr-TR"/>
        </w:rPr>
        <w:t>(1) Okul öncesi ve ilköğretim kurumu öğretmenleri, kendilerine verilen grup/sınıf/şubede eğitim ve öğretim faaliyetlerini, eğitim ve öğretim programında belirtilen esaslara göre planlamak ve uygulamak, ders dışında okuldaki eğitim ve öğretim işlerine etkin bir biçimde katılmak ve bu konularda mevzuatta belirtilen görevleri yerine getirmekle yükümlüdür.</w:t>
      </w:r>
      <w:r w:rsidR="00BA6FAF">
        <w:rPr>
          <w:rFonts w:ascii="Times New Roman" w:eastAsia="Times New Roman" w:hAnsi="Times New Roman" w:cs="Times New Roman"/>
          <w:color w:val="000000"/>
          <w:sz w:val="24"/>
          <w:szCs w:val="24"/>
          <w:lang w:eastAsia="tr-TR"/>
        </w:rPr>
        <w:t xml:space="preserve"> “ </w:t>
      </w:r>
      <w:r w:rsidR="00BA6FAF" w:rsidRPr="006F06BF">
        <w:rPr>
          <w:rFonts w:ascii="Arial" w:eastAsia="Times New Roman" w:hAnsi="Arial" w:cs="Arial"/>
          <w:color w:val="000000"/>
          <w:sz w:val="24"/>
          <w:szCs w:val="24"/>
          <w:lang w:eastAsia="tr-TR"/>
        </w:rPr>
        <w:t>ve</w:t>
      </w:r>
      <w:r w:rsidR="00BA6FAF">
        <w:rPr>
          <w:rFonts w:ascii="Times New Roman" w:eastAsia="Times New Roman" w:hAnsi="Times New Roman" w:cs="Times New Roman"/>
          <w:color w:val="000000"/>
          <w:sz w:val="24"/>
          <w:szCs w:val="24"/>
          <w:lang w:eastAsia="tr-TR"/>
        </w:rPr>
        <w:t xml:space="preserve"> “</w:t>
      </w:r>
      <w:r w:rsidR="00BA6FAF" w:rsidRPr="00BA6FAF">
        <w:rPr>
          <w:rFonts w:ascii="Times New Roman" w:eastAsia="Times New Roman" w:hAnsi="Times New Roman" w:cs="Times New Roman"/>
          <w:color w:val="000000"/>
          <w:sz w:val="24"/>
          <w:szCs w:val="24"/>
          <w:lang w:eastAsia="tr-TR"/>
        </w:rPr>
        <w:t>(6) Öğretmenlere, eğitim, öğretim ve yönetim görevlerinden başka bir görev verilemez.</w:t>
      </w:r>
      <w:r w:rsidR="00BA6FAF">
        <w:rPr>
          <w:rFonts w:ascii="Times New Roman" w:eastAsia="Times New Roman" w:hAnsi="Times New Roman" w:cs="Times New Roman"/>
          <w:color w:val="000000"/>
          <w:sz w:val="24"/>
          <w:szCs w:val="24"/>
          <w:lang w:eastAsia="tr-TR"/>
        </w:rPr>
        <w:t xml:space="preserve">” </w:t>
      </w:r>
      <w:r w:rsidR="006F06BF" w:rsidRPr="006F06BF">
        <w:rPr>
          <w:rFonts w:ascii="Arial" w:eastAsia="Times New Roman" w:hAnsi="Arial" w:cs="Arial"/>
          <w:color w:val="000000"/>
          <w:sz w:val="24"/>
          <w:szCs w:val="24"/>
          <w:lang w:eastAsia="tr-TR"/>
        </w:rPr>
        <w:t>d</w:t>
      </w:r>
      <w:r w:rsidR="00BA6FAF" w:rsidRPr="006F06BF">
        <w:rPr>
          <w:rFonts w:ascii="Arial" w:eastAsia="Times New Roman" w:hAnsi="Arial" w:cs="Arial"/>
          <w:color w:val="000000"/>
          <w:sz w:val="24"/>
          <w:szCs w:val="24"/>
          <w:lang w:eastAsia="tr-TR"/>
        </w:rPr>
        <w:t xml:space="preserve">üzenlemesi bulunmaktadır. </w:t>
      </w:r>
    </w:p>
    <w:p w14:paraId="6C231C3A" w14:textId="77777777" w:rsidR="00417DF9" w:rsidRDefault="00417DF9" w:rsidP="006F06BF">
      <w:pPr>
        <w:jc w:val="both"/>
        <w:rPr>
          <w:rFonts w:ascii="Arial" w:eastAsia="Times New Roman" w:hAnsi="Arial" w:cs="Arial"/>
          <w:color w:val="000000"/>
          <w:sz w:val="24"/>
          <w:szCs w:val="24"/>
          <w:lang w:eastAsia="tr-TR"/>
        </w:rPr>
      </w:pPr>
    </w:p>
    <w:p w14:paraId="5443E595" w14:textId="28C512C7" w:rsidR="00982912" w:rsidRPr="006F06BF" w:rsidRDefault="00BA6FAF" w:rsidP="006F06BF">
      <w:pPr>
        <w:jc w:val="both"/>
        <w:rPr>
          <w:rFonts w:ascii="Arial" w:hAnsi="Arial" w:cs="Arial"/>
          <w:sz w:val="24"/>
          <w:szCs w:val="24"/>
        </w:rPr>
      </w:pPr>
      <w:r w:rsidRPr="006F06BF">
        <w:rPr>
          <w:rFonts w:ascii="Arial" w:eastAsia="Times New Roman" w:hAnsi="Arial" w:cs="Arial"/>
          <w:color w:val="000000"/>
          <w:sz w:val="24"/>
          <w:szCs w:val="24"/>
          <w:lang w:eastAsia="tr-TR"/>
        </w:rPr>
        <w:t xml:space="preserve">Her ne kadar hizmet içi eğitim olduğu </w:t>
      </w:r>
      <w:r w:rsidR="006F06BF" w:rsidRPr="006F06BF">
        <w:rPr>
          <w:rFonts w:ascii="Arial" w:eastAsia="Times New Roman" w:hAnsi="Arial" w:cs="Arial"/>
          <w:color w:val="000000"/>
          <w:sz w:val="24"/>
          <w:szCs w:val="24"/>
          <w:lang w:eastAsia="tr-TR"/>
        </w:rPr>
        <w:t>belirtilmekte</w:t>
      </w:r>
      <w:r w:rsidRPr="006F06BF">
        <w:rPr>
          <w:rFonts w:ascii="Arial" w:eastAsia="Times New Roman" w:hAnsi="Arial" w:cs="Arial"/>
          <w:color w:val="000000"/>
          <w:sz w:val="24"/>
          <w:szCs w:val="24"/>
          <w:lang w:eastAsia="tr-TR"/>
        </w:rPr>
        <w:t xml:space="preserve"> ise de kursiyer olarak </w:t>
      </w:r>
      <w:r w:rsidR="006F06BF" w:rsidRPr="006F06BF">
        <w:rPr>
          <w:rFonts w:ascii="Arial" w:eastAsia="Times New Roman" w:hAnsi="Arial" w:cs="Arial"/>
          <w:color w:val="000000"/>
          <w:sz w:val="24"/>
          <w:szCs w:val="24"/>
          <w:lang w:eastAsia="tr-TR"/>
        </w:rPr>
        <w:t>görevlendirildiğim</w:t>
      </w:r>
      <w:r w:rsidRPr="006F06BF">
        <w:rPr>
          <w:rFonts w:ascii="Arial" w:eastAsia="Times New Roman" w:hAnsi="Arial" w:cs="Arial"/>
          <w:color w:val="000000"/>
          <w:sz w:val="24"/>
          <w:szCs w:val="24"/>
          <w:lang w:eastAsia="tr-TR"/>
        </w:rPr>
        <w:t xml:space="preserve"> </w:t>
      </w:r>
      <w:r w:rsidR="006F06BF">
        <w:rPr>
          <w:rFonts w:ascii="Arial" w:eastAsia="Times New Roman" w:hAnsi="Arial" w:cs="Arial"/>
          <w:color w:val="000000"/>
          <w:sz w:val="24"/>
          <w:szCs w:val="24"/>
          <w:lang w:eastAsia="tr-TR"/>
        </w:rPr>
        <w:t>ifade edilmekte</w:t>
      </w:r>
      <w:r w:rsidRPr="006F06BF">
        <w:rPr>
          <w:rFonts w:ascii="Arial" w:eastAsia="Times New Roman" w:hAnsi="Arial" w:cs="Arial"/>
          <w:color w:val="000000"/>
          <w:sz w:val="24"/>
          <w:szCs w:val="24"/>
          <w:lang w:eastAsia="tr-TR"/>
        </w:rPr>
        <w:t xml:space="preserve"> olup mesai </w:t>
      </w:r>
      <w:r w:rsidR="006F06BF" w:rsidRPr="006F06BF">
        <w:rPr>
          <w:rFonts w:ascii="Arial" w:eastAsia="Times New Roman" w:hAnsi="Arial" w:cs="Arial"/>
          <w:color w:val="000000"/>
          <w:sz w:val="24"/>
          <w:szCs w:val="24"/>
          <w:lang w:eastAsia="tr-TR"/>
        </w:rPr>
        <w:t>saatleri</w:t>
      </w:r>
      <w:r w:rsidRPr="006F06BF">
        <w:rPr>
          <w:rFonts w:ascii="Arial" w:eastAsia="Times New Roman" w:hAnsi="Arial" w:cs="Arial"/>
          <w:color w:val="000000"/>
          <w:sz w:val="24"/>
          <w:szCs w:val="24"/>
          <w:lang w:eastAsia="tr-TR"/>
        </w:rPr>
        <w:t xml:space="preserve"> dışında söz konu</w:t>
      </w:r>
      <w:r w:rsidR="006F06BF">
        <w:rPr>
          <w:rFonts w:ascii="Arial" w:eastAsia="Times New Roman" w:hAnsi="Arial" w:cs="Arial"/>
          <w:color w:val="000000"/>
          <w:sz w:val="24"/>
          <w:szCs w:val="24"/>
          <w:lang w:eastAsia="tr-TR"/>
        </w:rPr>
        <w:t>su</w:t>
      </w:r>
      <w:r w:rsidRPr="006F06BF">
        <w:rPr>
          <w:rFonts w:ascii="Arial" w:eastAsia="Times New Roman" w:hAnsi="Arial" w:cs="Arial"/>
          <w:color w:val="000000"/>
          <w:sz w:val="24"/>
          <w:szCs w:val="24"/>
          <w:lang w:eastAsia="tr-TR"/>
        </w:rPr>
        <w:t xml:space="preserve"> şekilde </w:t>
      </w:r>
      <w:r w:rsidR="006F06BF" w:rsidRPr="006F06BF">
        <w:rPr>
          <w:rFonts w:ascii="Arial" w:eastAsia="Times New Roman" w:hAnsi="Arial" w:cs="Arial"/>
          <w:color w:val="000000"/>
          <w:sz w:val="24"/>
          <w:szCs w:val="24"/>
          <w:lang w:eastAsia="tr-TR"/>
        </w:rPr>
        <w:t>görevlendirilmiş</w:t>
      </w:r>
      <w:r w:rsidRPr="006F06BF">
        <w:rPr>
          <w:rFonts w:ascii="Arial" w:eastAsia="Times New Roman" w:hAnsi="Arial" w:cs="Arial"/>
          <w:color w:val="000000"/>
          <w:sz w:val="24"/>
          <w:szCs w:val="24"/>
          <w:lang w:eastAsia="tr-TR"/>
        </w:rPr>
        <w:t xml:space="preserve"> olmamın </w:t>
      </w:r>
      <w:r w:rsidR="006F06BF" w:rsidRPr="006F06BF">
        <w:rPr>
          <w:rFonts w:ascii="Arial" w:eastAsia="Times New Roman" w:hAnsi="Arial" w:cs="Arial"/>
          <w:color w:val="000000"/>
          <w:sz w:val="24"/>
          <w:szCs w:val="24"/>
          <w:lang w:eastAsia="tr-TR"/>
        </w:rPr>
        <w:t>yerinde</w:t>
      </w:r>
      <w:r w:rsidRPr="006F06BF">
        <w:rPr>
          <w:rFonts w:ascii="Arial" w:eastAsia="Times New Roman" w:hAnsi="Arial" w:cs="Arial"/>
          <w:color w:val="000000"/>
          <w:sz w:val="24"/>
          <w:szCs w:val="24"/>
          <w:lang w:eastAsia="tr-TR"/>
        </w:rPr>
        <w:t xml:space="preserve"> </w:t>
      </w:r>
      <w:r w:rsidR="006F06BF" w:rsidRPr="006F06BF">
        <w:rPr>
          <w:rFonts w:ascii="Arial" w:eastAsia="Times New Roman" w:hAnsi="Arial" w:cs="Arial"/>
          <w:color w:val="000000"/>
          <w:sz w:val="24"/>
          <w:szCs w:val="24"/>
          <w:lang w:eastAsia="tr-TR"/>
        </w:rPr>
        <w:t>olmadığı</w:t>
      </w:r>
      <w:r w:rsidRPr="006F06BF">
        <w:rPr>
          <w:rFonts w:ascii="Arial" w:eastAsia="Times New Roman" w:hAnsi="Arial" w:cs="Arial"/>
          <w:color w:val="000000"/>
          <w:sz w:val="24"/>
          <w:szCs w:val="24"/>
          <w:lang w:eastAsia="tr-TR"/>
        </w:rPr>
        <w:t xml:space="preserve"> </w:t>
      </w:r>
      <w:r w:rsidR="006F06BF" w:rsidRPr="006F06BF">
        <w:rPr>
          <w:rFonts w:ascii="Arial" w:eastAsia="Times New Roman" w:hAnsi="Arial" w:cs="Arial"/>
          <w:color w:val="000000"/>
          <w:sz w:val="24"/>
          <w:szCs w:val="24"/>
          <w:lang w:eastAsia="tr-TR"/>
        </w:rPr>
        <w:t>aşikârdır</w:t>
      </w:r>
      <w:r w:rsidR="00E243A8" w:rsidRPr="006F06BF">
        <w:rPr>
          <w:rFonts w:ascii="Arial" w:eastAsia="Times New Roman" w:hAnsi="Arial" w:cs="Arial"/>
          <w:color w:val="000000"/>
          <w:sz w:val="24"/>
          <w:szCs w:val="24"/>
          <w:lang w:eastAsia="tr-TR"/>
        </w:rPr>
        <w:t xml:space="preserve">. </w:t>
      </w:r>
      <w:r w:rsidR="006F06BF" w:rsidRPr="006F06BF">
        <w:rPr>
          <w:rFonts w:ascii="Arial" w:eastAsia="Times New Roman" w:hAnsi="Arial" w:cs="Arial"/>
          <w:color w:val="000000"/>
          <w:sz w:val="24"/>
          <w:szCs w:val="24"/>
          <w:lang w:eastAsia="tr-TR"/>
        </w:rPr>
        <w:t>Yürürlükteki</w:t>
      </w:r>
      <w:r w:rsidR="00E243A8" w:rsidRPr="006F06BF">
        <w:rPr>
          <w:rFonts w:ascii="Arial" w:eastAsia="Times New Roman" w:hAnsi="Arial" w:cs="Arial"/>
          <w:color w:val="000000"/>
          <w:sz w:val="24"/>
          <w:szCs w:val="24"/>
          <w:lang w:eastAsia="tr-TR"/>
        </w:rPr>
        <w:t xml:space="preserve"> mevzuat ve </w:t>
      </w:r>
      <w:r w:rsidR="006F06BF" w:rsidRPr="006F06BF">
        <w:rPr>
          <w:rFonts w:ascii="Arial" w:eastAsia="Times New Roman" w:hAnsi="Arial" w:cs="Arial"/>
          <w:color w:val="000000"/>
          <w:sz w:val="24"/>
          <w:szCs w:val="24"/>
          <w:lang w:eastAsia="tr-TR"/>
        </w:rPr>
        <w:t>yerleşik</w:t>
      </w:r>
      <w:r w:rsidR="00E243A8" w:rsidRPr="006F06BF">
        <w:rPr>
          <w:rFonts w:ascii="Arial" w:eastAsia="Times New Roman" w:hAnsi="Arial" w:cs="Arial"/>
          <w:color w:val="000000"/>
          <w:sz w:val="24"/>
          <w:szCs w:val="24"/>
          <w:lang w:eastAsia="tr-TR"/>
        </w:rPr>
        <w:t xml:space="preserve"> yargı </w:t>
      </w:r>
      <w:r w:rsidR="006F06BF" w:rsidRPr="006F06BF">
        <w:rPr>
          <w:rFonts w:ascii="Arial" w:eastAsia="Times New Roman" w:hAnsi="Arial" w:cs="Arial"/>
          <w:color w:val="000000"/>
          <w:sz w:val="24"/>
          <w:szCs w:val="24"/>
          <w:lang w:eastAsia="tr-TR"/>
        </w:rPr>
        <w:t>kararları</w:t>
      </w:r>
      <w:r w:rsidR="00E243A8" w:rsidRPr="006F06BF">
        <w:rPr>
          <w:rFonts w:ascii="Arial" w:eastAsia="Times New Roman" w:hAnsi="Arial" w:cs="Arial"/>
          <w:color w:val="000000"/>
          <w:sz w:val="24"/>
          <w:szCs w:val="24"/>
          <w:lang w:eastAsia="tr-TR"/>
        </w:rPr>
        <w:t xml:space="preserve"> ile öğretmenin mesai saatlerinin devam eden dersleri ile sınırlı </w:t>
      </w:r>
      <w:r w:rsidR="006F06BF" w:rsidRPr="006F06BF">
        <w:rPr>
          <w:rFonts w:ascii="Arial" w:eastAsia="Times New Roman" w:hAnsi="Arial" w:cs="Arial"/>
          <w:color w:val="000000"/>
          <w:sz w:val="24"/>
          <w:szCs w:val="24"/>
          <w:lang w:eastAsia="tr-TR"/>
        </w:rPr>
        <w:t>olduğu</w:t>
      </w:r>
      <w:r w:rsidR="00E243A8" w:rsidRPr="006F06BF">
        <w:rPr>
          <w:rFonts w:ascii="Arial" w:eastAsia="Times New Roman" w:hAnsi="Arial" w:cs="Arial"/>
          <w:color w:val="000000"/>
          <w:sz w:val="24"/>
          <w:szCs w:val="24"/>
          <w:lang w:eastAsia="tr-TR"/>
        </w:rPr>
        <w:t xml:space="preserve"> </w:t>
      </w:r>
      <w:r w:rsidR="00982912" w:rsidRPr="006F06BF">
        <w:rPr>
          <w:rFonts w:ascii="Arial" w:hAnsi="Arial" w:cs="Arial"/>
          <w:sz w:val="24"/>
          <w:szCs w:val="24"/>
        </w:rPr>
        <w:t>düzenlenmiş iken söz konusu seminer</w:t>
      </w:r>
      <w:r w:rsidR="00E243A8" w:rsidRPr="006F06BF">
        <w:rPr>
          <w:rFonts w:ascii="Arial" w:hAnsi="Arial" w:cs="Arial"/>
          <w:sz w:val="24"/>
          <w:szCs w:val="24"/>
        </w:rPr>
        <w:t xml:space="preserve"> çalışma saatlerine değil</w:t>
      </w:r>
      <w:r w:rsidR="00982912" w:rsidRPr="006F06BF">
        <w:rPr>
          <w:rFonts w:ascii="Arial" w:hAnsi="Arial" w:cs="Arial"/>
          <w:sz w:val="24"/>
          <w:szCs w:val="24"/>
        </w:rPr>
        <w:t xml:space="preserve">, öğretmenin dinlenme ve derse hazırlanma saatlerinde yapılmakta olup bu yönü ile de yönetmeliğe aykırı olduğu açıktır. </w:t>
      </w:r>
      <w:r w:rsidR="00417DF9">
        <w:rPr>
          <w:rFonts w:ascii="Arial" w:hAnsi="Arial" w:cs="Arial"/>
          <w:sz w:val="24"/>
          <w:szCs w:val="24"/>
        </w:rPr>
        <w:t xml:space="preserve">Ayrıca seminerin okul dışında yapılması da söz konusu seminere gidip gelinme aşamasında hazırlık ve dinlenme zamanının sekteye uğrayacağını göstermektedir. </w:t>
      </w:r>
    </w:p>
    <w:p w14:paraId="4BCB7944" w14:textId="58D1C546" w:rsidR="000507E5" w:rsidRDefault="000507E5" w:rsidP="0009639C">
      <w:pPr>
        <w:jc w:val="both"/>
        <w:rPr>
          <w:rFonts w:ascii="Arial" w:hAnsi="Arial" w:cs="Arial"/>
          <w:sz w:val="24"/>
          <w:szCs w:val="24"/>
        </w:rPr>
      </w:pPr>
      <w:r>
        <w:rPr>
          <w:rFonts w:ascii="Arial" w:hAnsi="Arial" w:cs="Arial"/>
          <w:sz w:val="24"/>
          <w:szCs w:val="24"/>
        </w:rPr>
        <w:t>Danıştay</w:t>
      </w:r>
      <w:r w:rsidR="00C11BEE">
        <w:rPr>
          <w:rFonts w:ascii="Arial" w:hAnsi="Arial" w:cs="Arial"/>
          <w:sz w:val="24"/>
          <w:szCs w:val="24"/>
        </w:rPr>
        <w:t xml:space="preserve"> 12. Dairesi’nin 2013/11372 E. sayılı kararında da</w:t>
      </w:r>
      <w:r>
        <w:rPr>
          <w:rFonts w:ascii="Arial" w:hAnsi="Arial" w:cs="Arial"/>
          <w:sz w:val="24"/>
          <w:szCs w:val="24"/>
        </w:rPr>
        <w:t xml:space="preserve"> </w:t>
      </w:r>
      <w:r w:rsidRPr="00C11BEE">
        <w:rPr>
          <w:rFonts w:ascii="Comic Sans MS" w:hAnsi="Comic Sans MS" w:cs="Arial"/>
          <w:sz w:val="24"/>
          <w:szCs w:val="24"/>
        </w:rPr>
        <w:t>“</w:t>
      </w:r>
      <w:r w:rsidR="005D1B6A">
        <w:rPr>
          <w:rFonts w:ascii="Comic Sans MS" w:hAnsi="Comic Sans MS" w:cs="Arial"/>
          <w:sz w:val="24"/>
          <w:szCs w:val="24"/>
        </w:rPr>
        <w:t>……”</w:t>
      </w:r>
      <w:r w:rsidR="00DD430F" w:rsidRPr="005D1B6A">
        <w:rPr>
          <w:rFonts w:cs="Arial"/>
          <w:sz w:val="24"/>
          <w:szCs w:val="24"/>
        </w:rPr>
        <w:t>tören ve toplantılara, kurs ve seminerlere katılmak</w:t>
      </w:r>
      <w:r w:rsidR="00DD430F">
        <w:rPr>
          <w:rFonts w:ascii="Comic Sans MS" w:hAnsi="Comic Sans MS" w:cs="Arial"/>
          <w:sz w:val="24"/>
          <w:szCs w:val="24"/>
        </w:rPr>
        <w:t>” ö</w:t>
      </w:r>
      <w:r w:rsidR="00337D0C" w:rsidRPr="00C11BEE">
        <w:rPr>
          <w:rFonts w:ascii="Comic Sans MS" w:hAnsi="Comic Sans MS" w:cs="Arial"/>
          <w:sz w:val="24"/>
          <w:szCs w:val="24"/>
        </w:rPr>
        <w:t>ğretmenlerin</w:t>
      </w:r>
      <w:r w:rsidRPr="00C11BEE">
        <w:rPr>
          <w:rFonts w:ascii="Comic Sans MS" w:hAnsi="Comic Sans MS" w:cs="Arial"/>
          <w:sz w:val="24"/>
          <w:szCs w:val="24"/>
        </w:rPr>
        <w:t xml:space="preserve"> görev ve sorumlulukları </w:t>
      </w:r>
      <w:r w:rsidR="00337D0C" w:rsidRPr="00C11BEE">
        <w:rPr>
          <w:rFonts w:ascii="Comic Sans MS" w:hAnsi="Comic Sans MS" w:cs="Arial"/>
          <w:sz w:val="24"/>
          <w:szCs w:val="24"/>
        </w:rPr>
        <w:t>arasında sayılmış olmakla beraber, bu görev ve sorumluluğun mesai saatleri dışında belirlenen herhangi bir zaman diliminde yapılabileceği, davacının da günün hangi saatinde olursa olsun bu görevlendirmeye katılma zorunluluğu olduğu anlamına gelmeyeceği, çalışanların dinlenme hakkının anayasa ile korunmuş bir hak olduğu, idarenin kişilerin çalışma koşulları ve dinlenme saatlerini göz önüne alarak kurs saat ve tarihlerini belirlemesi gerektiği, yine davacının idareden öğretmenlerin çalışma saatlerini göz önüne alarak uygun bir zaman dilimi içerisinde katılım sağlaması için dilekçe verdiği</w:t>
      </w:r>
      <w:r w:rsidR="00C11BEE">
        <w:rPr>
          <w:rFonts w:ascii="Comic Sans MS" w:hAnsi="Comic Sans MS" w:cs="Arial"/>
          <w:sz w:val="24"/>
          <w:szCs w:val="24"/>
        </w:rPr>
        <w:t>…</w:t>
      </w:r>
      <w:r w:rsidR="00337D0C">
        <w:rPr>
          <w:rFonts w:ascii="Arial" w:hAnsi="Arial" w:cs="Arial"/>
          <w:sz w:val="24"/>
          <w:szCs w:val="24"/>
        </w:rPr>
        <w:t>” ibareleri ile de söz konusu eğitimlerin mesai saatleri içerisinde yapılması gerektiği açık</w:t>
      </w:r>
      <w:r w:rsidR="00C11BEE">
        <w:rPr>
          <w:rFonts w:ascii="Arial" w:hAnsi="Arial" w:cs="Arial"/>
          <w:sz w:val="24"/>
          <w:szCs w:val="24"/>
        </w:rPr>
        <w:t xml:space="preserve">ça vurgulanmıştır. </w:t>
      </w:r>
      <w:r w:rsidR="00337D0C">
        <w:rPr>
          <w:rFonts w:ascii="Arial" w:hAnsi="Arial" w:cs="Arial"/>
          <w:sz w:val="24"/>
          <w:szCs w:val="24"/>
        </w:rPr>
        <w:t xml:space="preserve"> </w:t>
      </w:r>
    </w:p>
    <w:p w14:paraId="57F8145F" w14:textId="64DEF766" w:rsidR="00337D0C" w:rsidRDefault="00E243A8" w:rsidP="0009639C">
      <w:pPr>
        <w:jc w:val="both"/>
        <w:rPr>
          <w:rFonts w:ascii="Arial" w:hAnsi="Arial" w:cs="Arial"/>
          <w:sz w:val="24"/>
          <w:szCs w:val="24"/>
        </w:rPr>
      </w:pPr>
      <w:r>
        <w:rPr>
          <w:rFonts w:ascii="Arial" w:hAnsi="Arial" w:cs="Arial"/>
          <w:sz w:val="24"/>
          <w:szCs w:val="24"/>
        </w:rPr>
        <w:t>Okul öncesi</w:t>
      </w:r>
      <w:r w:rsidR="00337D0C">
        <w:rPr>
          <w:rFonts w:ascii="Arial" w:hAnsi="Arial" w:cs="Arial"/>
          <w:sz w:val="24"/>
          <w:szCs w:val="24"/>
        </w:rPr>
        <w:t xml:space="preserve"> öğretmeni olarak gün içerisinde </w:t>
      </w:r>
      <w:r>
        <w:rPr>
          <w:rFonts w:ascii="Arial" w:hAnsi="Arial" w:cs="Arial"/>
          <w:sz w:val="24"/>
          <w:szCs w:val="24"/>
        </w:rPr>
        <w:t xml:space="preserve">tüm </w:t>
      </w:r>
      <w:r w:rsidR="00337D0C">
        <w:rPr>
          <w:rFonts w:ascii="Arial" w:hAnsi="Arial" w:cs="Arial"/>
          <w:sz w:val="24"/>
          <w:szCs w:val="24"/>
        </w:rPr>
        <w:t xml:space="preserve">öğrencilerin eğitimi ile </w:t>
      </w:r>
      <w:r>
        <w:rPr>
          <w:rFonts w:ascii="Arial" w:hAnsi="Arial" w:cs="Arial"/>
          <w:sz w:val="24"/>
          <w:szCs w:val="24"/>
        </w:rPr>
        <w:t xml:space="preserve">birebir </w:t>
      </w:r>
      <w:r w:rsidR="00337D0C">
        <w:rPr>
          <w:rFonts w:ascii="Arial" w:hAnsi="Arial" w:cs="Arial"/>
          <w:sz w:val="24"/>
          <w:szCs w:val="24"/>
        </w:rPr>
        <w:t xml:space="preserve">ilgilendiğim, sınıfımda eğitimine devam eden </w:t>
      </w:r>
      <w:r>
        <w:rPr>
          <w:rFonts w:ascii="Arial" w:hAnsi="Arial" w:cs="Arial"/>
          <w:sz w:val="24"/>
          <w:szCs w:val="24"/>
        </w:rPr>
        <w:t>her özellikteki öğrencinin eğitimine</w:t>
      </w:r>
      <w:r w:rsidR="00337D0C">
        <w:rPr>
          <w:rFonts w:ascii="Arial" w:hAnsi="Arial" w:cs="Arial"/>
          <w:sz w:val="24"/>
          <w:szCs w:val="24"/>
        </w:rPr>
        <w:t xml:space="preserve"> en üst seviyede katkı sunmak için çaba gösterdiğim ve bu hususta da verilen eğitimlerin de faydalı olabileceği </w:t>
      </w:r>
      <w:r w:rsidR="00C11BEE">
        <w:rPr>
          <w:rFonts w:ascii="Arial" w:hAnsi="Arial" w:cs="Arial"/>
          <w:sz w:val="24"/>
          <w:szCs w:val="24"/>
        </w:rPr>
        <w:t xml:space="preserve">kanaatimin bulunduğunu </w:t>
      </w:r>
      <w:r w:rsidR="00337D0C">
        <w:rPr>
          <w:rFonts w:ascii="Arial" w:hAnsi="Arial" w:cs="Arial"/>
          <w:sz w:val="24"/>
          <w:szCs w:val="24"/>
        </w:rPr>
        <w:t xml:space="preserve">ancak kurs saatlerinin yönetmelik gereğince çalışma saatlerine göre belirlenmesi gerektiğini beyan ile mevcut hali ile </w:t>
      </w:r>
      <w:r w:rsidR="000C15F4">
        <w:rPr>
          <w:rFonts w:ascii="Arial" w:hAnsi="Arial" w:cs="Arial"/>
          <w:sz w:val="24"/>
          <w:szCs w:val="24"/>
        </w:rPr>
        <w:t>durumun yeniden değerlendirilmesi</w:t>
      </w:r>
      <w:r w:rsidR="00337D0C">
        <w:rPr>
          <w:rFonts w:ascii="Arial" w:hAnsi="Arial" w:cs="Arial"/>
          <w:sz w:val="24"/>
          <w:szCs w:val="24"/>
        </w:rPr>
        <w:t xml:space="preserve"> </w:t>
      </w:r>
      <w:r>
        <w:rPr>
          <w:rFonts w:ascii="Arial" w:hAnsi="Arial" w:cs="Arial"/>
          <w:sz w:val="24"/>
          <w:szCs w:val="24"/>
        </w:rPr>
        <w:t xml:space="preserve">ile görevlendirmenin geri alınmasını talep </w:t>
      </w:r>
      <w:r w:rsidR="00337D0C">
        <w:rPr>
          <w:rFonts w:ascii="Arial" w:hAnsi="Arial" w:cs="Arial"/>
          <w:sz w:val="24"/>
          <w:szCs w:val="24"/>
        </w:rPr>
        <w:t xml:space="preserve">ederim. </w:t>
      </w:r>
    </w:p>
    <w:p w14:paraId="63326537" w14:textId="77777777" w:rsidR="000507E5" w:rsidRDefault="000507E5" w:rsidP="0009639C">
      <w:pPr>
        <w:jc w:val="both"/>
        <w:rPr>
          <w:rFonts w:ascii="Arial" w:hAnsi="Arial" w:cs="Arial"/>
          <w:sz w:val="24"/>
          <w:szCs w:val="24"/>
        </w:rPr>
      </w:pPr>
    </w:p>
    <w:p w14:paraId="1D18A4A7" w14:textId="77777777" w:rsidR="00F63FE5" w:rsidRDefault="00F63FE5" w:rsidP="00893F5F">
      <w:pPr>
        <w:ind w:left="4956" w:firstLine="708"/>
        <w:jc w:val="both"/>
        <w:rPr>
          <w:rFonts w:ascii="Arial" w:hAnsi="Arial" w:cs="Arial"/>
          <w:b/>
          <w:bCs/>
          <w:sz w:val="24"/>
          <w:szCs w:val="24"/>
        </w:rPr>
      </w:pPr>
      <w:r>
        <w:rPr>
          <w:rFonts w:ascii="Arial" w:hAnsi="Arial" w:cs="Arial"/>
          <w:b/>
          <w:bCs/>
          <w:sz w:val="24"/>
          <w:szCs w:val="24"/>
        </w:rPr>
        <w:t xml:space="preserve">Ad soyad </w:t>
      </w:r>
    </w:p>
    <w:p w14:paraId="1F61CD9E" w14:textId="6B285916" w:rsidR="00DD430F" w:rsidRPr="002403C7" w:rsidRDefault="00F63FE5" w:rsidP="00893F5F">
      <w:pPr>
        <w:ind w:left="4956" w:firstLine="708"/>
        <w:jc w:val="both"/>
        <w:rPr>
          <w:rFonts w:ascii="Arial" w:hAnsi="Arial" w:cs="Arial"/>
          <w:b/>
          <w:bCs/>
          <w:sz w:val="24"/>
          <w:szCs w:val="24"/>
        </w:rPr>
      </w:pPr>
      <w:r>
        <w:rPr>
          <w:rFonts w:ascii="Arial" w:hAnsi="Arial" w:cs="Arial"/>
          <w:b/>
          <w:bCs/>
          <w:sz w:val="24"/>
          <w:szCs w:val="24"/>
        </w:rPr>
        <w:t>Imza</w:t>
      </w:r>
      <w:r w:rsidR="002C563D" w:rsidRPr="002403C7">
        <w:rPr>
          <w:rFonts w:ascii="Arial" w:hAnsi="Arial" w:cs="Arial"/>
          <w:b/>
          <w:bCs/>
          <w:sz w:val="24"/>
          <w:szCs w:val="24"/>
        </w:rPr>
        <w:t xml:space="preserve">       </w:t>
      </w:r>
    </w:p>
    <w:p w14:paraId="082444AF" w14:textId="035D59C7" w:rsidR="00DD430F" w:rsidRPr="00982912" w:rsidRDefault="00DD430F" w:rsidP="00DD430F">
      <w:pPr>
        <w:jc w:val="both"/>
        <w:rPr>
          <w:rFonts w:ascii="Arial" w:hAnsi="Arial" w:cs="Arial"/>
          <w:sz w:val="24"/>
          <w:szCs w:val="24"/>
        </w:rPr>
      </w:pPr>
      <w:r>
        <w:rPr>
          <w:rFonts w:ascii="Arial" w:hAnsi="Arial" w:cs="Arial"/>
          <w:sz w:val="24"/>
          <w:szCs w:val="24"/>
        </w:rPr>
        <w:t xml:space="preserve"> </w:t>
      </w:r>
    </w:p>
    <w:sectPr w:rsidR="00DD430F" w:rsidRPr="00982912" w:rsidSect="009A7D7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204F2" w14:textId="77777777" w:rsidR="00813CB3" w:rsidRDefault="00813CB3" w:rsidP="00CC0CAC">
      <w:pPr>
        <w:spacing w:after="0" w:line="240" w:lineRule="auto"/>
      </w:pPr>
      <w:r>
        <w:separator/>
      </w:r>
    </w:p>
  </w:endnote>
  <w:endnote w:type="continuationSeparator" w:id="0">
    <w:p w14:paraId="16CBC2C9" w14:textId="77777777" w:rsidR="00813CB3" w:rsidRDefault="00813CB3" w:rsidP="00CC0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ヒラギノ明朝 Pro W3">
    <w:altName w:val="Times New Roman"/>
    <w:charset w:val="00"/>
    <w:family w:val="auto"/>
    <w:pitch w:val="default"/>
  </w:font>
  <w:font w:name="Times">
    <w:charset w:val="A2"/>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2927"/>
      <w:docPartObj>
        <w:docPartGallery w:val="Page Numbers (Bottom of Page)"/>
        <w:docPartUnique/>
      </w:docPartObj>
    </w:sdtPr>
    <w:sdtEndPr/>
    <w:sdtContent>
      <w:p w14:paraId="6D4D36FA" w14:textId="77777777" w:rsidR="00337D0C" w:rsidRDefault="00337D0C">
        <w:pPr>
          <w:pStyle w:val="AltBilgi"/>
          <w:jc w:val="center"/>
        </w:pPr>
        <w:r>
          <w:fldChar w:fldCharType="begin"/>
        </w:r>
        <w:r>
          <w:instrText xml:space="preserve"> PAGE   \* MERGEFORMAT </w:instrText>
        </w:r>
        <w:r>
          <w:fldChar w:fldCharType="separate"/>
        </w:r>
        <w:r w:rsidR="005D1B6A">
          <w:rPr>
            <w:noProof/>
          </w:rPr>
          <w:t>2</w:t>
        </w:r>
        <w:r>
          <w:rPr>
            <w:noProof/>
          </w:rPr>
          <w:fldChar w:fldCharType="end"/>
        </w:r>
      </w:p>
    </w:sdtContent>
  </w:sdt>
  <w:p w14:paraId="4642FEEB" w14:textId="77777777" w:rsidR="00337D0C" w:rsidRDefault="00337D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935BB" w14:textId="77777777" w:rsidR="00813CB3" w:rsidRDefault="00813CB3" w:rsidP="00CC0CAC">
      <w:pPr>
        <w:spacing w:after="0" w:line="240" w:lineRule="auto"/>
      </w:pPr>
      <w:r>
        <w:separator/>
      </w:r>
    </w:p>
  </w:footnote>
  <w:footnote w:type="continuationSeparator" w:id="0">
    <w:p w14:paraId="3FB6BA1C" w14:textId="77777777" w:rsidR="00813CB3" w:rsidRDefault="00813CB3" w:rsidP="00CC0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36F16"/>
    <w:multiLevelType w:val="hybridMultilevel"/>
    <w:tmpl w:val="0D584298"/>
    <w:lvl w:ilvl="0" w:tplc="6A34C27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202697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71C"/>
    <w:rsid w:val="0003319F"/>
    <w:rsid w:val="000507E5"/>
    <w:rsid w:val="0009639C"/>
    <w:rsid w:val="000C15F4"/>
    <w:rsid w:val="00115E86"/>
    <w:rsid w:val="001A001B"/>
    <w:rsid w:val="002403C7"/>
    <w:rsid w:val="00295A12"/>
    <w:rsid w:val="002C563D"/>
    <w:rsid w:val="00337D0C"/>
    <w:rsid w:val="00406C07"/>
    <w:rsid w:val="00417DF9"/>
    <w:rsid w:val="00422B3B"/>
    <w:rsid w:val="00431819"/>
    <w:rsid w:val="00442C5D"/>
    <w:rsid w:val="005271C8"/>
    <w:rsid w:val="005D1B6A"/>
    <w:rsid w:val="0068471C"/>
    <w:rsid w:val="006F06BF"/>
    <w:rsid w:val="006F28FF"/>
    <w:rsid w:val="006F5F57"/>
    <w:rsid w:val="00727100"/>
    <w:rsid w:val="00741664"/>
    <w:rsid w:val="007F2396"/>
    <w:rsid w:val="00813CB3"/>
    <w:rsid w:val="008271A3"/>
    <w:rsid w:val="00893F5F"/>
    <w:rsid w:val="008B3EF2"/>
    <w:rsid w:val="00961B59"/>
    <w:rsid w:val="00982912"/>
    <w:rsid w:val="009A79EC"/>
    <w:rsid w:val="009A7D78"/>
    <w:rsid w:val="00AD715D"/>
    <w:rsid w:val="00AE3FB9"/>
    <w:rsid w:val="00BA6FAF"/>
    <w:rsid w:val="00C11BEE"/>
    <w:rsid w:val="00CB31AB"/>
    <w:rsid w:val="00CC0CAC"/>
    <w:rsid w:val="00CC708D"/>
    <w:rsid w:val="00D632B0"/>
    <w:rsid w:val="00DD430F"/>
    <w:rsid w:val="00E243A8"/>
    <w:rsid w:val="00EA20F1"/>
    <w:rsid w:val="00EE0D93"/>
    <w:rsid w:val="00F63F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B4BF"/>
  <w15:docId w15:val="{1C3342CA-1EBB-4125-ABB9-D3480E78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D78"/>
  </w:style>
  <w:style w:type="paragraph" w:styleId="Balk2">
    <w:name w:val="heading 2"/>
    <w:basedOn w:val="Normal"/>
    <w:link w:val="Balk2Char"/>
    <w:uiPriority w:val="9"/>
    <w:qFormat/>
    <w:rsid w:val="00AE3FB9"/>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727100"/>
    <w:pPr>
      <w:spacing w:after="0" w:line="240" w:lineRule="auto"/>
      <w:jc w:val="both"/>
    </w:pPr>
    <w:rPr>
      <w:rFonts w:ascii="New York" w:eastAsia="Times New Roman" w:hAnsi="New York" w:cs="Times New Roman"/>
      <w:sz w:val="18"/>
      <w:szCs w:val="18"/>
      <w:lang w:eastAsia="tr-TR"/>
    </w:rPr>
  </w:style>
  <w:style w:type="paragraph" w:customStyle="1" w:styleId="nor0">
    <w:name w:val="nor0"/>
    <w:basedOn w:val="Normal"/>
    <w:rsid w:val="00727100"/>
    <w:pPr>
      <w:spacing w:after="0" w:line="360" w:lineRule="atLeast"/>
      <w:jc w:val="both"/>
    </w:pPr>
    <w:rPr>
      <w:rFonts w:ascii="New York" w:eastAsia="Times New Roman" w:hAnsi="New York" w:cs="Times New Roman"/>
      <w:sz w:val="18"/>
      <w:szCs w:val="18"/>
      <w:lang w:eastAsia="tr-TR"/>
    </w:rPr>
  </w:style>
  <w:style w:type="paragraph" w:customStyle="1" w:styleId="nor1">
    <w:name w:val="nor1"/>
    <w:basedOn w:val="Normal"/>
    <w:rsid w:val="00727100"/>
    <w:pPr>
      <w:spacing w:after="0" w:line="360" w:lineRule="atLeast"/>
      <w:jc w:val="both"/>
    </w:pPr>
    <w:rPr>
      <w:rFonts w:ascii="New York" w:eastAsia="Times New Roman" w:hAnsi="New York" w:cs="Times New Roman"/>
      <w:sz w:val="18"/>
      <w:szCs w:val="18"/>
      <w:lang w:eastAsia="tr-TR"/>
    </w:rPr>
  </w:style>
  <w:style w:type="paragraph" w:customStyle="1" w:styleId="paraf">
    <w:name w:val="paraf"/>
    <w:basedOn w:val="Normal"/>
    <w:rsid w:val="00CC0CAC"/>
    <w:pPr>
      <w:spacing w:before="100" w:beforeAutospacing="1" w:after="100" w:afterAutospacing="1" w:line="240" w:lineRule="auto"/>
      <w:ind w:firstLine="600"/>
      <w:jc w:val="both"/>
    </w:pPr>
    <w:rPr>
      <w:rFonts w:ascii="Verdana" w:eastAsia="Times New Roman" w:hAnsi="Verdana" w:cs="Times New Roman"/>
      <w:sz w:val="16"/>
      <w:szCs w:val="16"/>
      <w:lang w:eastAsia="tr-TR"/>
    </w:rPr>
  </w:style>
  <w:style w:type="paragraph" w:styleId="stBilgi">
    <w:name w:val="header"/>
    <w:basedOn w:val="Normal"/>
    <w:link w:val="stBilgiChar"/>
    <w:uiPriority w:val="99"/>
    <w:semiHidden/>
    <w:unhideWhenUsed/>
    <w:rsid w:val="00CC0CAC"/>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CC0CAC"/>
  </w:style>
  <w:style w:type="paragraph" w:styleId="AltBilgi">
    <w:name w:val="footer"/>
    <w:basedOn w:val="Normal"/>
    <w:link w:val="AltBilgiChar"/>
    <w:uiPriority w:val="99"/>
    <w:unhideWhenUsed/>
    <w:rsid w:val="00CC0CA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C0CAC"/>
  </w:style>
  <w:style w:type="paragraph" w:styleId="ListeParagraf">
    <w:name w:val="List Paragraph"/>
    <w:basedOn w:val="Normal"/>
    <w:uiPriority w:val="34"/>
    <w:qFormat/>
    <w:rsid w:val="00D632B0"/>
    <w:pPr>
      <w:ind w:left="720"/>
      <w:contextualSpacing/>
    </w:pPr>
  </w:style>
  <w:style w:type="paragraph" w:customStyle="1" w:styleId="3-NormalYaz">
    <w:name w:val="3-Normal Yazı"/>
    <w:rsid w:val="0009639C"/>
    <w:pPr>
      <w:tabs>
        <w:tab w:val="left" w:pos="566"/>
      </w:tabs>
      <w:spacing w:after="0" w:line="240" w:lineRule="auto"/>
      <w:jc w:val="both"/>
    </w:pPr>
    <w:rPr>
      <w:rFonts w:ascii="Times New Roman" w:eastAsia="ヒラギノ明朝 Pro W3" w:hAnsi="Times" w:cs="Times New Roman"/>
      <w:sz w:val="19"/>
      <w:szCs w:val="20"/>
    </w:rPr>
  </w:style>
  <w:style w:type="character" w:customStyle="1" w:styleId="Balk2Char">
    <w:name w:val="Başlık 2 Char"/>
    <w:basedOn w:val="VarsaylanParagrafYazTipi"/>
    <w:link w:val="Balk2"/>
    <w:uiPriority w:val="9"/>
    <w:rsid w:val="00AE3FB9"/>
    <w:rPr>
      <w:rFonts w:ascii="Times New Roman" w:eastAsia="Times New Roman" w:hAnsi="Times New Roman" w:cs="Times New Roman"/>
      <w:b/>
      <w:bCs/>
      <w:sz w:val="36"/>
      <w:szCs w:val="36"/>
      <w:lang w:eastAsia="tr-TR"/>
    </w:rPr>
  </w:style>
  <w:style w:type="character" w:styleId="Kpr">
    <w:name w:val="Hyperlink"/>
    <w:basedOn w:val="VarsaylanParagrafYazTipi"/>
    <w:uiPriority w:val="99"/>
    <w:semiHidden/>
    <w:unhideWhenUsed/>
    <w:rsid w:val="00AE3F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21329">
      <w:bodyDiv w:val="1"/>
      <w:marLeft w:val="0"/>
      <w:marRight w:val="0"/>
      <w:marTop w:val="0"/>
      <w:marBottom w:val="0"/>
      <w:divBdr>
        <w:top w:val="none" w:sz="0" w:space="0" w:color="auto"/>
        <w:left w:val="none" w:sz="0" w:space="0" w:color="auto"/>
        <w:bottom w:val="none" w:sz="0" w:space="0" w:color="auto"/>
        <w:right w:val="none" w:sz="0" w:space="0" w:color="auto"/>
      </w:divBdr>
    </w:div>
    <w:div w:id="481968204">
      <w:bodyDiv w:val="1"/>
      <w:marLeft w:val="0"/>
      <w:marRight w:val="0"/>
      <w:marTop w:val="0"/>
      <w:marBottom w:val="0"/>
      <w:divBdr>
        <w:top w:val="none" w:sz="0" w:space="0" w:color="auto"/>
        <w:left w:val="none" w:sz="0" w:space="0" w:color="auto"/>
        <w:bottom w:val="none" w:sz="0" w:space="0" w:color="auto"/>
        <w:right w:val="none" w:sz="0" w:space="0" w:color="auto"/>
      </w:divBdr>
    </w:div>
    <w:div w:id="587544729">
      <w:bodyDiv w:val="1"/>
      <w:marLeft w:val="0"/>
      <w:marRight w:val="0"/>
      <w:marTop w:val="0"/>
      <w:marBottom w:val="0"/>
      <w:divBdr>
        <w:top w:val="none" w:sz="0" w:space="0" w:color="auto"/>
        <w:left w:val="none" w:sz="0" w:space="0" w:color="auto"/>
        <w:bottom w:val="none" w:sz="0" w:space="0" w:color="auto"/>
        <w:right w:val="none" w:sz="0" w:space="0" w:color="auto"/>
      </w:divBdr>
    </w:div>
    <w:div w:id="1335495687">
      <w:bodyDiv w:val="1"/>
      <w:marLeft w:val="0"/>
      <w:marRight w:val="0"/>
      <w:marTop w:val="0"/>
      <w:marBottom w:val="0"/>
      <w:divBdr>
        <w:top w:val="none" w:sz="0" w:space="0" w:color="auto"/>
        <w:left w:val="none" w:sz="0" w:space="0" w:color="auto"/>
        <w:bottom w:val="none" w:sz="0" w:space="0" w:color="auto"/>
        <w:right w:val="none" w:sz="0" w:space="0" w:color="auto"/>
      </w:divBdr>
      <w:divsChild>
        <w:div w:id="610089810">
          <w:marLeft w:val="0"/>
          <w:marRight w:val="0"/>
          <w:marTop w:val="100"/>
          <w:marBottom w:val="100"/>
          <w:divBdr>
            <w:top w:val="none" w:sz="0" w:space="0" w:color="auto"/>
            <w:left w:val="none" w:sz="0" w:space="0" w:color="auto"/>
            <w:bottom w:val="none" w:sz="0" w:space="0" w:color="auto"/>
            <w:right w:val="none" w:sz="0" w:space="0" w:color="auto"/>
          </w:divBdr>
          <w:divsChild>
            <w:div w:id="1951431146">
              <w:marLeft w:val="0"/>
              <w:marRight w:val="0"/>
              <w:marTop w:val="0"/>
              <w:marBottom w:val="0"/>
              <w:divBdr>
                <w:top w:val="none" w:sz="0" w:space="0" w:color="auto"/>
                <w:left w:val="none" w:sz="0" w:space="0" w:color="auto"/>
                <w:bottom w:val="none" w:sz="0" w:space="0" w:color="auto"/>
                <w:right w:val="none" w:sz="0" w:space="0" w:color="auto"/>
              </w:divBdr>
              <w:divsChild>
                <w:div w:id="918363635">
                  <w:marLeft w:val="0"/>
                  <w:marRight w:val="0"/>
                  <w:marTop w:val="0"/>
                  <w:marBottom w:val="0"/>
                  <w:divBdr>
                    <w:top w:val="none" w:sz="0" w:space="0" w:color="auto"/>
                    <w:left w:val="none" w:sz="0" w:space="0" w:color="auto"/>
                    <w:bottom w:val="none" w:sz="0" w:space="0" w:color="auto"/>
                    <w:right w:val="none" w:sz="0" w:space="0" w:color="auto"/>
                  </w:divBdr>
                  <w:divsChild>
                    <w:div w:id="1659383192">
                      <w:marLeft w:val="0"/>
                      <w:marRight w:val="0"/>
                      <w:marTop w:val="0"/>
                      <w:marBottom w:val="0"/>
                      <w:divBdr>
                        <w:top w:val="none" w:sz="0" w:space="0" w:color="auto"/>
                        <w:left w:val="none" w:sz="0" w:space="0" w:color="auto"/>
                        <w:bottom w:val="none" w:sz="0" w:space="0" w:color="auto"/>
                        <w:right w:val="none" w:sz="0" w:space="0" w:color="auto"/>
                      </w:divBdr>
                      <w:divsChild>
                        <w:div w:id="914362438">
                          <w:marLeft w:val="0"/>
                          <w:marRight w:val="0"/>
                          <w:marTop w:val="0"/>
                          <w:marBottom w:val="0"/>
                          <w:divBdr>
                            <w:top w:val="none" w:sz="0" w:space="0" w:color="auto"/>
                            <w:left w:val="none" w:sz="0" w:space="0" w:color="auto"/>
                            <w:bottom w:val="none" w:sz="0" w:space="0" w:color="auto"/>
                            <w:right w:val="none" w:sz="0" w:space="0" w:color="auto"/>
                          </w:divBdr>
                          <w:divsChild>
                            <w:div w:id="1323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506189">
      <w:bodyDiv w:val="1"/>
      <w:marLeft w:val="0"/>
      <w:marRight w:val="0"/>
      <w:marTop w:val="0"/>
      <w:marBottom w:val="0"/>
      <w:divBdr>
        <w:top w:val="none" w:sz="0" w:space="0" w:color="auto"/>
        <w:left w:val="none" w:sz="0" w:space="0" w:color="auto"/>
        <w:bottom w:val="none" w:sz="0" w:space="0" w:color="auto"/>
        <w:right w:val="none" w:sz="0" w:space="0" w:color="auto"/>
      </w:divBdr>
      <w:divsChild>
        <w:div w:id="477966562">
          <w:marLeft w:val="0"/>
          <w:marRight w:val="0"/>
          <w:marTop w:val="100"/>
          <w:marBottom w:val="100"/>
          <w:divBdr>
            <w:top w:val="none" w:sz="0" w:space="0" w:color="auto"/>
            <w:left w:val="none" w:sz="0" w:space="0" w:color="auto"/>
            <w:bottom w:val="none" w:sz="0" w:space="0" w:color="auto"/>
            <w:right w:val="none" w:sz="0" w:space="0" w:color="auto"/>
          </w:divBdr>
          <w:divsChild>
            <w:div w:id="649863825">
              <w:marLeft w:val="0"/>
              <w:marRight w:val="0"/>
              <w:marTop w:val="0"/>
              <w:marBottom w:val="0"/>
              <w:divBdr>
                <w:top w:val="none" w:sz="0" w:space="0" w:color="auto"/>
                <w:left w:val="none" w:sz="0" w:space="0" w:color="auto"/>
                <w:bottom w:val="none" w:sz="0" w:space="0" w:color="auto"/>
                <w:right w:val="none" w:sz="0" w:space="0" w:color="auto"/>
              </w:divBdr>
              <w:divsChild>
                <w:div w:id="1902014439">
                  <w:marLeft w:val="0"/>
                  <w:marRight w:val="0"/>
                  <w:marTop w:val="0"/>
                  <w:marBottom w:val="0"/>
                  <w:divBdr>
                    <w:top w:val="none" w:sz="0" w:space="0" w:color="auto"/>
                    <w:left w:val="none" w:sz="0" w:space="0" w:color="auto"/>
                    <w:bottom w:val="none" w:sz="0" w:space="0" w:color="auto"/>
                    <w:right w:val="none" w:sz="0" w:space="0" w:color="auto"/>
                  </w:divBdr>
                  <w:divsChild>
                    <w:div w:id="491876586">
                      <w:marLeft w:val="0"/>
                      <w:marRight w:val="0"/>
                      <w:marTop w:val="0"/>
                      <w:marBottom w:val="0"/>
                      <w:divBdr>
                        <w:top w:val="none" w:sz="0" w:space="0" w:color="auto"/>
                        <w:left w:val="none" w:sz="0" w:space="0" w:color="auto"/>
                        <w:bottom w:val="none" w:sz="0" w:space="0" w:color="auto"/>
                        <w:right w:val="none" w:sz="0" w:space="0" w:color="auto"/>
                      </w:divBdr>
                      <w:divsChild>
                        <w:div w:id="880826909">
                          <w:marLeft w:val="0"/>
                          <w:marRight w:val="0"/>
                          <w:marTop w:val="0"/>
                          <w:marBottom w:val="0"/>
                          <w:divBdr>
                            <w:top w:val="none" w:sz="0" w:space="0" w:color="auto"/>
                            <w:left w:val="none" w:sz="0" w:space="0" w:color="auto"/>
                            <w:bottom w:val="none" w:sz="0" w:space="0" w:color="auto"/>
                            <w:right w:val="none" w:sz="0" w:space="0" w:color="auto"/>
                          </w:divBdr>
                          <w:divsChild>
                            <w:div w:id="2000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yperlink" Target="https://www.memurlar.net/common/news/documents/881104/5-danistay-idari-dava-kurulu-2016-4160.pdf"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1164</Words>
  <Characters>6636</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Konuk Kullanıcı</cp:lastModifiedBy>
  <cp:revision>2</cp:revision>
  <dcterms:created xsi:type="dcterms:W3CDTF">2022-09-16T18:15:00Z</dcterms:created>
  <dcterms:modified xsi:type="dcterms:W3CDTF">2022-09-16T18:15:00Z</dcterms:modified>
</cp:coreProperties>
</file>